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w:t>
      </w:r>
      <w:r w:rsidR="0053139C" w:rsidRPr="0014770B">
        <w:rPr>
          <w:rFonts w:eastAsiaTheme="minorEastAsia" w:cs="Times New Roman" w:hint="eastAsia"/>
          <w:noProof/>
          <w:szCs w:val="24"/>
          <w:lang w:val="zh-CN"/>
        </w:rPr>
        <w:t>东经</w:t>
      </w:r>
      <w:r w:rsidR="0053139C" w:rsidRPr="00857D2F">
        <w:rPr>
          <w:rFonts w:eastAsiaTheme="minorEastAsia" w:cs="Times New Roman"/>
          <w:noProof/>
          <w:szCs w:val="24"/>
          <w:lang w:val="zh-CN"/>
        </w:rPr>
        <w:t xml:space="preserve">{{ </w:t>
      </w:r>
      <w:r w:rsidR="0053139C" w:rsidRPr="00857D2F">
        <w:rPr>
          <w:rFonts w:eastAsiaTheme="minorEastAsia" w:cs="Times New Roman" w:hint="eastAsia"/>
          <w:noProof/>
          <w:szCs w:val="24"/>
          <w:lang w:val="zh-CN"/>
        </w:rPr>
        <w:t>东经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，北纬</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北纬</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。风场地形主要为山地，风电场场址内海拔高程</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海拔高程</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，相对高差在</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相对高差</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0053139C" w:rsidRPr="0014770B">
        <w:rPr>
          <w:rFonts w:eastAsiaTheme="minorEastAsia" w:cs="Times New Roman" w:hint="eastAsia"/>
          <w:noProof/>
          <w:szCs w:val="24"/>
          <w:lang w:val="zh-CN"/>
        </w:rPr>
        <w:t>之间</w:t>
      </w:r>
      <w:r w:rsidR="0053139C"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施工总工期</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单机容量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风力发电机组</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装机容量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t>
      </w:r>
      <w:r w:rsidR="0053139C" w:rsidRPr="0014770B">
        <w:rPr>
          <w:rFonts w:cs="Times New Roman"/>
          <w:noProof/>
          <w:szCs w:val="24"/>
          <w:lang w:val="zh-CN"/>
        </w:rPr>
        <w:t>发电量</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 </w:t>
      </w:r>
      <w:r w:rsidR="0053139C">
        <w:rPr>
          <w:rFonts w:eastAsiaTheme="minorEastAsia" w:cs="Times New Roman" w:hint="eastAsia"/>
          <w:noProof/>
          <w:szCs w:val="24"/>
          <w:lang w:val="zh-CN"/>
        </w:rPr>
        <w:t>满发小时</w:t>
      </w:r>
      <w:r w:rsidR="0053139C" w:rsidRPr="00857D2F">
        <w:rPr>
          <w:rFonts w:eastAsiaTheme="minorEastAsia" w:cs="Times New Roman" w:hint="eastAsia"/>
          <w:noProof/>
          <w:szCs w:val="24"/>
          <w:lang w:val="zh-CN"/>
        </w:rPr>
        <w:t xml:space="preserve"> </w:t>
      </w:r>
      <w:r w:rsidR="0053139C" w:rsidRPr="00857D2F">
        <w:rPr>
          <w:rFonts w:eastAsiaTheme="minorEastAsia" w:cs="Times New Roman"/>
          <w:noProof/>
          <w:szCs w:val="24"/>
          <w:lang w:val="zh-CN"/>
        </w:rPr>
        <w:t>}}</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w:t>
      </w:r>
      <w:r w:rsidR="00743421">
        <w:rPr>
          <w:rFonts w:cs="Times New Roman" w:hint="eastAsia"/>
          <w:noProof/>
          <w:szCs w:val="24"/>
          <w:lang w:val="zh-CN"/>
        </w:rPr>
        <w:t>价格日期</w:t>
      </w:r>
      <w:r w:rsidR="00337E6D" w:rsidRPr="0072138F">
        <w:rPr>
          <w:rFonts w:cs="Times New Roman"/>
          <w:noProof/>
          <w:szCs w:val="24"/>
          <w:lang w:val="zh-CN"/>
        </w:rPr>
        <w:t>}}{{</w:t>
      </w:r>
      <w:r w:rsidR="00743421">
        <w:rPr>
          <w:rFonts w:cs="Times New Roman" w:hint="eastAsia"/>
          <w:noProof/>
          <w:szCs w:val="24"/>
          <w:lang w:val="zh-CN"/>
        </w:rPr>
        <w:t>价格地点</w:t>
      </w:r>
      <w:r w:rsidR="00337E6D" w:rsidRPr="0072138F">
        <w:rPr>
          <w:rFonts w:cs="Times New Roman"/>
          <w:noProof/>
          <w:szCs w:val="24"/>
          <w:lang w:val="zh-CN"/>
        </w:rPr>
        <w:t>}}</w:t>
      </w:r>
      <w:r w:rsidRPr="0014770B">
        <w:rPr>
          <w:rFonts w:cs="Times New Roman"/>
          <w:noProof/>
          <w:szCs w:val="24"/>
          <w:lang w:val="zh-CN"/>
        </w:rPr>
        <w:t>价格水平计算，项目静态投资</w:t>
      </w:r>
      <w:r w:rsidR="00337E6D" w:rsidRPr="00541977">
        <w:rPr>
          <w:rFonts w:cs="宋体"/>
        </w:rPr>
        <w:t>{{</w:t>
      </w:r>
      <w:r w:rsidR="002A5330">
        <w:rPr>
          <w:rFonts w:cs="宋体" w:hint="eastAsia"/>
        </w:rPr>
        <w:t>静态总投资</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万元，其中可抵扣增值税额为</w:t>
      </w:r>
      <w:r w:rsidR="00755D8F" w:rsidRPr="0072138F">
        <w:rPr>
          <w:rFonts w:cs="Times New Roman"/>
          <w:noProof/>
          <w:szCs w:val="24"/>
          <w:lang w:val="zh-CN"/>
        </w:rPr>
        <w:t>{{</w:t>
      </w:r>
      <w:r w:rsidR="00755D8F">
        <w:rPr>
          <w:rFonts w:cs="Times New Roman" w:hint="eastAsia"/>
          <w:noProof/>
          <w:szCs w:val="24"/>
          <w:lang w:val="zh-CN"/>
        </w:rPr>
        <w:t>可抵扣税金</w:t>
      </w:r>
      <w:r w:rsidR="00755D8F" w:rsidRPr="0072138F">
        <w:rPr>
          <w:rFonts w:cs="Times New Roman"/>
          <w:noProof/>
          <w:szCs w:val="24"/>
          <w:lang w:val="zh-CN"/>
        </w:rPr>
        <w:t>}}</w:t>
      </w:r>
      <w:r w:rsidRPr="0014770B">
        <w:rPr>
          <w:rFonts w:cs="Times New Roman"/>
          <w:noProof/>
          <w:szCs w:val="24"/>
          <w:lang w:val="zh-CN"/>
        </w:rPr>
        <w:t>万元，计入建设期利息</w:t>
      </w:r>
      <w:r w:rsidR="00337E6D" w:rsidRPr="00541977">
        <w:rPr>
          <w:rFonts w:cs="宋体"/>
        </w:rPr>
        <w:t>{{</w:t>
      </w:r>
      <w:r w:rsidR="002A5330">
        <w:rPr>
          <w:rFonts w:cs="宋体" w:hint="eastAsia"/>
        </w:rPr>
        <w:t>建设期贷款利息</w:t>
      </w:r>
      <w:r w:rsidR="002A5330">
        <w:rPr>
          <w:rFonts w:cs="宋体" w:hint="eastAsia"/>
        </w:rPr>
        <w:t>_</w:t>
      </w:r>
      <w:r w:rsidR="002A5330">
        <w:rPr>
          <w:rFonts w:cs="宋体"/>
        </w:rPr>
        <w:t>13</w:t>
      </w:r>
      <w:r w:rsidR="00337E6D" w:rsidRPr="00541977">
        <w:rPr>
          <w:rFonts w:cs="宋体"/>
        </w:rPr>
        <w:t>}}</w:t>
      </w:r>
      <w:r w:rsidRPr="0014770B">
        <w:rPr>
          <w:rFonts w:cs="Times New Roman"/>
          <w:noProof/>
          <w:szCs w:val="24"/>
          <w:lang w:val="zh-CN"/>
        </w:rPr>
        <w:t>万元，项目动态投资为</w:t>
      </w:r>
      <w:r w:rsidR="00337E6D" w:rsidRPr="00541977">
        <w:rPr>
          <w:rFonts w:cs="宋体"/>
        </w:rPr>
        <w:t xml:space="preserve">{{ </w:t>
      </w:r>
      <w:r w:rsidR="002A5330">
        <w:rPr>
          <w:rFonts w:cs="宋体" w:hint="eastAsia"/>
        </w:rPr>
        <w:t>动态总投资</w:t>
      </w:r>
      <w:r w:rsidR="002A5330">
        <w:rPr>
          <w:rFonts w:cs="宋体" w:hint="eastAsia"/>
        </w:rPr>
        <w:t>_</w:t>
      </w:r>
      <w:r w:rsidR="002A5330">
        <w:rPr>
          <w:rFonts w:cs="宋体"/>
        </w:rPr>
        <w:t>13</w:t>
      </w:r>
      <w:r w:rsidR="00337E6D" w:rsidRPr="00541977">
        <w:rPr>
          <w:rFonts w:cs="宋体" w:hint="eastAsia"/>
        </w:rPr>
        <w:t xml:space="preserve"> </w:t>
      </w:r>
      <w:r w:rsidR="00337E6D" w:rsidRPr="00541977">
        <w:rPr>
          <w:rFonts w:cs="宋体"/>
        </w:rPr>
        <w:t>}}</w:t>
      </w:r>
      <w:r w:rsidRPr="0014770B">
        <w:rPr>
          <w:rFonts w:cs="Times New Roman"/>
          <w:noProof/>
          <w:szCs w:val="24"/>
          <w:lang w:val="zh-CN"/>
        </w:rPr>
        <w:t>万元，计入流动资金</w:t>
      </w:r>
      <w:r w:rsidR="00342014" w:rsidRPr="00541977">
        <w:rPr>
          <w:rFonts w:cs="宋体"/>
        </w:rPr>
        <w:t xml:space="preserve">{{ </w:t>
      </w:r>
      <w:r w:rsidR="00342014">
        <w:rPr>
          <w:rFonts w:cs="宋体" w:hint="eastAsia"/>
        </w:rPr>
        <w:t>流动资金</w:t>
      </w:r>
      <w:r w:rsidR="00342014">
        <w:rPr>
          <w:rFonts w:cs="宋体" w:hint="eastAsia"/>
        </w:rPr>
        <w:t>_</w:t>
      </w:r>
      <w:r w:rsidR="00342014">
        <w:rPr>
          <w:rFonts w:cs="宋体"/>
        </w:rPr>
        <w:t>13</w:t>
      </w:r>
      <w:r w:rsidR="00342014" w:rsidRPr="00541977">
        <w:rPr>
          <w:rFonts w:cs="宋体" w:hint="eastAsia"/>
        </w:rPr>
        <w:t xml:space="preserve"> </w:t>
      </w:r>
      <w:r w:rsidR="00342014" w:rsidRPr="00541977">
        <w:rPr>
          <w:rFonts w:cs="宋体"/>
        </w:rPr>
        <w:t>}}</w:t>
      </w:r>
      <w:r w:rsidRPr="0014770B">
        <w:rPr>
          <w:rFonts w:cs="Times New Roman"/>
          <w:noProof/>
          <w:szCs w:val="24"/>
          <w:lang w:val="zh-CN"/>
        </w:rPr>
        <w:t>万元，本项目的总投资为</w:t>
      </w:r>
      <w:r w:rsidR="00571F8A" w:rsidRPr="00541977">
        <w:rPr>
          <w:rFonts w:cs="宋体"/>
        </w:rPr>
        <w:t>{{</w:t>
      </w:r>
      <w:r w:rsidR="00342014">
        <w:rPr>
          <w:rFonts w:cs="宋体" w:hint="eastAsia"/>
        </w:rPr>
        <w:t>总投资</w:t>
      </w:r>
      <w:r w:rsidR="00342014">
        <w:rPr>
          <w:rFonts w:cs="宋体" w:hint="eastAsia"/>
        </w:rPr>
        <w:t>_</w:t>
      </w:r>
      <w:r w:rsidR="00342014">
        <w:rPr>
          <w:rFonts w:cs="宋体"/>
        </w:rPr>
        <w:t>13</w:t>
      </w:r>
      <w:r w:rsidR="00571F8A" w:rsidRPr="00541977">
        <w:rPr>
          <w:rFonts w:cs="宋体"/>
        </w:rPr>
        <w:t>}}</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w:t>
      </w:r>
      <w:r w:rsidR="00164A42">
        <w:rPr>
          <w:rFonts w:cs="宋体" w:hint="eastAsia"/>
        </w:rPr>
        <w:t>静态总投资</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w:t>
      </w:r>
      <w:r w:rsidR="00164A42">
        <w:rPr>
          <w:rFonts w:cs="宋体" w:hint="eastAsia"/>
        </w:rPr>
        <w:t>资本金比例</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w:t>
      </w:r>
      <w:r w:rsidR="00164A42">
        <w:rPr>
          <w:rFonts w:cs="宋体" w:hint="eastAsia"/>
        </w:rPr>
        <w:t>建设期贷款利息</w:t>
      </w:r>
      <w:r w:rsidR="00164A42">
        <w:rPr>
          <w:rFonts w:cs="宋体" w:hint="eastAsia"/>
        </w:rPr>
        <w:t>_</w:t>
      </w:r>
      <w:r w:rsidR="00164A42">
        <w:rPr>
          <w:rFonts w:cs="宋体"/>
        </w:rPr>
        <w:t>13</w:t>
      </w:r>
      <w:r w:rsidR="00164A42" w:rsidRPr="00541977">
        <w:rPr>
          <w:rFonts w:cs="宋体"/>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 </w:t>
      </w:r>
      <w:r w:rsidR="00BD4448">
        <w:rPr>
          <w:rFonts w:cs="宋体" w:hint="eastAsia"/>
        </w:rPr>
        <w:t>流动资金</w:t>
      </w:r>
      <w:r w:rsidR="00BD4448">
        <w:rPr>
          <w:rFonts w:cs="宋体" w:hint="eastAsia"/>
        </w:rPr>
        <w:t>_</w:t>
      </w:r>
      <w:r w:rsidR="00BD4448">
        <w:rPr>
          <w:rFonts w:cs="宋体"/>
        </w:rPr>
        <w:t>13</w:t>
      </w:r>
      <w:r w:rsidR="00BD4448" w:rsidRPr="00541977">
        <w:rPr>
          <w:rFonts w:cs="宋体" w:hint="eastAsia"/>
        </w:rPr>
        <w:t xml:space="preserve"> </w:t>
      </w:r>
      <w:r w:rsidR="00BD4448" w:rsidRPr="00541977">
        <w:rPr>
          <w:rFonts w:cs="宋体"/>
        </w:rPr>
        <w:t>}}</w:t>
      </w:r>
      <w:r w:rsidRPr="0014770B">
        <w:rPr>
          <w:rFonts w:cs="Times New Roman"/>
          <w:noProof/>
          <w:szCs w:val="24"/>
          <w:lang w:val="zh-CN"/>
        </w:rPr>
        <w:t>万元，资本金占</w:t>
      </w:r>
      <w:r w:rsidR="00BD4448" w:rsidRPr="00541977">
        <w:rPr>
          <w:rFonts w:cs="宋体"/>
        </w:rPr>
        <w:t>{{</w:t>
      </w:r>
      <w:r w:rsidR="00BD4448">
        <w:rPr>
          <w:rFonts w:cs="宋体" w:hint="eastAsia"/>
        </w:rPr>
        <w:t>资本金比例</w:t>
      </w:r>
      <w:r w:rsidR="00BD4448">
        <w:rPr>
          <w:rFonts w:cs="宋体" w:hint="eastAsia"/>
        </w:rPr>
        <w:t>_</w:t>
      </w:r>
      <w:r w:rsidR="00BD4448">
        <w:rPr>
          <w:rFonts w:cs="宋体"/>
        </w:rPr>
        <w:t>13</w:t>
      </w:r>
      <w:r w:rsidR="00BD4448" w:rsidRPr="00541977">
        <w:rPr>
          <w:rFonts w:cs="宋体"/>
        </w:rPr>
        <w:t>}}</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w:t>
      </w:r>
      <w:r w:rsidR="00D07EA7">
        <w:rPr>
          <w:rFonts w:cs="宋体" w:hint="eastAsia"/>
        </w:rPr>
        <w:t>建设投资</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万元，计入建设期利息</w:t>
      </w:r>
      <w:r w:rsidR="00D07EA7" w:rsidRPr="00541977">
        <w:rPr>
          <w:rFonts w:cs="宋体"/>
        </w:rPr>
        <w:t>{{</w:t>
      </w:r>
      <w:r w:rsidR="00D07EA7">
        <w:rPr>
          <w:rFonts w:cs="宋体" w:hint="eastAsia"/>
        </w:rPr>
        <w:t>建设期贷款利息</w:t>
      </w:r>
      <w:r w:rsidR="00D07EA7">
        <w:rPr>
          <w:rFonts w:cs="宋体" w:hint="eastAsia"/>
        </w:rPr>
        <w:t>_</w:t>
      </w:r>
      <w:r w:rsidR="00D07EA7">
        <w:rPr>
          <w:rFonts w:cs="宋体"/>
        </w:rPr>
        <w:t>13</w:t>
      </w:r>
      <w:r w:rsidR="00D07EA7" w:rsidRPr="00541977">
        <w:rPr>
          <w:rFonts w:cs="宋体"/>
        </w:rPr>
        <w:t>}}</w:t>
      </w:r>
      <w:r w:rsidRPr="0014770B">
        <w:rPr>
          <w:rFonts w:cs="Times New Roman"/>
          <w:noProof/>
          <w:szCs w:val="24"/>
          <w:lang w:val="zh-CN"/>
        </w:rPr>
        <w:t>万元，扣除增值税抵扣</w:t>
      </w:r>
      <w:r w:rsidR="00D07EA7" w:rsidRPr="0072138F">
        <w:rPr>
          <w:rFonts w:cs="Times New Roman"/>
          <w:noProof/>
          <w:szCs w:val="24"/>
          <w:lang w:val="zh-CN"/>
        </w:rPr>
        <w:t>{{</w:t>
      </w:r>
      <w:r w:rsidR="00D07EA7">
        <w:rPr>
          <w:rFonts w:cs="Times New Roman" w:hint="eastAsia"/>
          <w:noProof/>
          <w:szCs w:val="24"/>
          <w:lang w:val="zh-CN"/>
        </w:rPr>
        <w:t>可抵扣税金</w:t>
      </w:r>
      <w:r w:rsidR="00D07EA7" w:rsidRPr="0072138F">
        <w:rPr>
          <w:rFonts w:cs="Times New Roman"/>
          <w:noProof/>
          <w:szCs w:val="24"/>
          <w:lang w:val="zh-CN"/>
        </w:rPr>
        <w:t>}}</w:t>
      </w:r>
      <w:r w:rsidRPr="0014770B">
        <w:rPr>
          <w:rFonts w:cs="Times New Roman"/>
          <w:noProof/>
          <w:szCs w:val="24"/>
          <w:lang w:val="zh-CN"/>
        </w:rPr>
        <w:t>万元后，发电系统全部投产后形成固定资产价值</w:t>
      </w:r>
      <w:r w:rsidR="00D07EA7" w:rsidRPr="0072138F">
        <w:rPr>
          <w:rFonts w:cs="Times New Roman"/>
          <w:noProof/>
          <w:szCs w:val="24"/>
          <w:lang w:val="zh-CN"/>
        </w:rPr>
        <w:t>{{</w:t>
      </w:r>
      <w:r w:rsidR="00D07EA7">
        <w:rPr>
          <w:rFonts w:cs="Times New Roman" w:hint="eastAsia"/>
          <w:noProof/>
          <w:szCs w:val="24"/>
          <w:lang w:val="zh-CN"/>
        </w:rPr>
        <w:t>投产后固定资产</w:t>
      </w:r>
      <w:r w:rsidR="00D07EA7">
        <w:rPr>
          <w:rFonts w:cs="Times New Roman" w:hint="eastAsia"/>
          <w:noProof/>
          <w:szCs w:val="24"/>
          <w:lang w:val="zh-CN"/>
        </w:rPr>
        <w:t>_</w:t>
      </w:r>
      <w:r w:rsidR="00D07EA7">
        <w:rPr>
          <w:rFonts w:cs="Times New Roman"/>
          <w:noProof/>
          <w:szCs w:val="24"/>
          <w:lang w:val="zh-CN"/>
        </w:rPr>
        <w:t>13</w:t>
      </w:r>
      <w:r w:rsidR="00D07EA7" w:rsidRPr="0072138F">
        <w:rPr>
          <w:rFonts w:cs="Times New Roman"/>
          <w:noProof/>
          <w:szCs w:val="24"/>
          <w:lang w:val="zh-CN"/>
        </w:rPr>
        <w:t>}}</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w:t>
      </w:r>
      <w:r w:rsidR="00B736A1">
        <w:rPr>
          <w:rFonts w:cs="宋体" w:hint="eastAsia"/>
        </w:rPr>
        <w:t>总投资</w:t>
      </w:r>
      <w:r w:rsidR="00B736A1">
        <w:rPr>
          <w:rFonts w:cs="宋体" w:hint="eastAsia"/>
        </w:rPr>
        <w:t>_</w:t>
      </w:r>
      <w:r w:rsidR="00B736A1">
        <w:rPr>
          <w:rFonts w:cs="宋体"/>
        </w:rPr>
        <w:t>13</w:t>
      </w:r>
      <w:r w:rsidR="00B736A1" w:rsidRPr="00541977">
        <w:rPr>
          <w:rFonts w:cs="宋体"/>
        </w:rPr>
        <w:t>}}</w:t>
      </w:r>
      <w:r w:rsidRPr="0014770B">
        <w:rPr>
          <w:rFonts w:cs="Times New Roman"/>
          <w:noProof/>
          <w:szCs w:val="24"/>
          <w:lang w:val="zh-CN"/>
        </w:rPr>
        <w:t>万元。项目资金来源分为两部分：投资的</w:t>
      </w:r>
      <w:r w:rsidR="00E838BA" w:rsidRPr="00541977">
        <w:rPr>
          <w:rFonts w:cs="宋体"/>
        </w:rPr>
        <w:t>{{</w:t>
      </w:r>
      <w:r w:rsidR="00E838BA">
        <w:rPr>
          <w:rFonts w:cs="宋体" w:hint="eastAsia"/>
        </w:rPr>
        <w:t>资本金比例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w:t>
      </w:r>
      <w:r w:rsidR="00E838BA">
        <w:rPr>
          <w:rFonts w:cs="宋体" w:hint="eastAsia"/>
        </w:rPr>
        <w:t>资金筹措</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万元，资本金不还本付息；其余</w:t>
      </w:r>
      <w:r w:rsidR="00E838BA" w:rsidRPr="00541977">
        <w:rPr>
          <w:rFonts w:cs="宋体"/>
        </w:rPr>
        <w:t>{{</w:t>
      </w:r>
      <w:r w:rsidR="007E40D9">
        <w:rPr>
          <w:rFonts w:cs="宋体" w:hint="eastAsia"/>
        </w:rPr>
        <w:t>贷款</w:t>
      </w:r>
      <w:r w:rsidR="00E838BA">
        <w:rPr>
          <w:rFonts w:cs="宋体" w:hint="eastAsia"/>
        </w:rPr>
        <w:t>比例</w:t>
      </w:r>
      <w:r w:rsidR="00E838BA">
        <w:rPr>
          <w:rFonts w:cs="宋体" w:hint="eastAsia"/>
        </w:rPr>
        <w:t>_</w:t>
      </w:r>
      <w:r w:rsidR="00E838BA">
        <w:rPr>
          <w:rFonts w:cs="宋体"/>
        </w:rPr>
        <w:t>13</w:t>
      </w:r>
      <w:r w:rsidR="00E838BA" w:rsidRPr="00541977">
        <w:rPr>
          <w:rFonts w:cs="宋体"/>
        </w:rPr>
        <w:t>}}</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w:t>
      </w:r>
      <w:r w:rsidR="007E40D9">
        <w:rPr>
          <w:rFonts w:cs="宋体" w:hint="eastAsia"/>
        </w:rPr>
        <w:t>贷款总额</w:t>
      </w:r>
      <w:r w:rsidR="007E40D9">
        <w:rPr>
          <w:rFonts w:cs="宋体" w:hint="eastAsia"/>
        </w:rPr>
        <w:t>_</w:t>
      </w:r>
      <w:r w:rsidR="007E40D9">
        <w:rPr>
          <w:rFonts w:cs="宋体"/>
        </w:rPr>
        <w:t>13</w:t>
      </w:r>
      <w:r w:rsidR="007E40D9" w:rsidRPr="00541977">
        <w:rPr>
          <w:rFonts w:cs="宋体"/>
        </w:rPr>
        <w:t>}}</w:t>
      </w:r>
      <w:r w:rsidRPr="0014770B">
        <w:rPr>
          <w:rFonts w:cs="Times New Roman"/>
          <w:noProof/>
          <w:szCs w:val="24"/>
          <w:lang w:val="zh-CN"/>
        </w:rPr>
        <w:t>万元，其中长期借款本金为</w:t>
      </w:r>
      <w:r w:rsidR="000069AD" w:rsidRPr="00541977">
        <w:rPr>
          <w:rFonts w:cs="宋体"/>
        </w:rPr>
        <w:t>{{</w:t>
      </w:r>
      <w:r w:rsidR="000069AD">
        <w:rPr>
          <w:rFonts w:cs="宋体" w:hint="eastAsia"/>
        </w:rPr>
        <w:t>中长期借款本金</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万元，年利率为</w:t>
      </w:r>
      <w:r w:rsidR="000069AD" w:rsidRPr="00541977">
        <w:rPr>
          <w:rFonts w:cs="宋体"/>
        </w:rPr>
        <w:t>{{</w:t>
      </w:r>
      <w:r w:rsidR="000069AD">
        <w:rPr>
          <w:rFonts w:cs="宋体" w:hint="eastAsia"/>
        </w:rPr>
        <w:t>长期贷款利率</w:t>
      </w:r>
      <w:r w:rsidR="000069AD">
        <w:rPr>
          <w:rFonts w:cs="宋体" w:hint="eastAsia"/>
        </w:rPr>
        <w:t>_</w:t>
      </w:r>
      <w:r w:rsidR="000069AD">
        <w:rPr>
          <w:rFonts w:cs="宋体"/>
        </w:rPr>
        <w:t>13</w:t>
      </w:r>
      <w:r w:rsidR="000069AD" w:rsidRPr="00541977">
        <w:rPr>
          <w:rFonts w:cs="宋体"/>
        </w:rPr>
        <w:t>}}</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w:t>
      </w:r>
      <w:r w:rsidR="00302834">
        <w:rPr>
          <w:rFonts w:cs="宋体" w:hint="eastAsia"/>
        </w:rPr>
        <w:t>还款期限</w:t>
      </w:r>
      <w:r w:rsidR="00302834">
        <w:rPr>
          <w:rFonts w:cs="宋体" w:hint="eastAsia"/>
        </w:rPr>
        <w:t>_</w:t>
      </w:r>
      <w:r w:rsidR="00302834">
        <w:rPr>
          <w:rFonts w:cs="宋体"/>
        </w:rPr>
        <w:t>13</w:t>
      </w:r>
      <w:r w:rsidR="00302834" w:rsidRPr="00541977">
        <w:rPr>
          <w:rFonts w:cs="宋体"/>
        </w:rPr>
        <w:t>}}</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3"/>
        <w:gridCol w:w="2258"/>
        <w:gridCol w:w="1521"/>
        <w:gridCol w:w="1474"/>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1953F2">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1953F2">
              <w:rPr>
                <w:rFonts w:cs="Times New Roman"/>
                <w:b/>
                <w:color w:val="000000"/>
                <w:kern w:val="0"/>
                <w:sz w:val="22"/>
              </w:rPr>
              <w:t>13</w:t>
            </w:r>
            <w:r w:rsidR="001953F2">
              <w:rPr>
                <w:rFonts w:cs="Times New Roman" w:hint="eastAsia"/>
                <w:b/>
                <w:color w:val="000000"/>
                <w:kern w:val="0"/>
                <w:sz w:val="22"/>
              </w:rPr>
              <w:t>_</w:t>
            </w:r>
            <w:r w:rsidR="001953F2">
              <w:rPr>
                <w:rFonts w:cs="Times New Roman"/>
                <w:b/>
                <w:color w:val="000000"/>
                <w:kern w:val="0"/>
                <w:sz w:val="22"/>
              </w:rPr>
              <w:t>0</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0F7FB8" w:rsidRPr="002E59A2"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1953F2">
              <w:rPr>
                <w:rFonts w:ascii="宋体" w:hAnsi="宋体" w:cs="Arial"/>
                <w:kern w:val="0"/>
                <w:sz w:val="21"/>
                <w:szCs w:val="21"/>
              </w:rPr>
              <w:t>13_</w:t>
            </w:r>
            <w:r>
              <w:rPr>
                <w:rFonts w:ascii="宋体" w:hAnsi="宋体" w:cs="Arial" w:hint="eastAsia"/>
                <w:kern w:val="0"/>
                <w:sz w:val="21"/>
                <w:szCs w:val="21"/>
              </w:rPr>
              <w:t>0</w:t>
            </w:r>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0F7FB8" w:rsidRPr="002E59A2" w:rsidRDefault="000F7FB8"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16</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22</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cs="Times New Roman"/>
          <w:noProof/>
          <w:szCs w:val="24"/>
        </w:rPr>
        <w:t>23</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19</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人计，职工年平均工资按</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20</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21</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 </w:t>
      </w:r>
      <w:r w:rsidR="00B72423" w:rsidRPr="003134EF">
        <w:rPr>
          <w:rFonts w:eastAsiaTheme="minorEastAsia" w:cs="Times New Roman" w:hint="eastAsia"/>
          <w:noProof/>
          <w:szCs w:val="24"/>
        </w:rPr>
        <w:t>result_</w:t>
      </w:r>
      <w:r w:rsidR="00B72423" w:rsidRPr="003134EF">
        <w:rPr>
          <w:rFonts w:eastAsiaTheme="minorEastAsia" w:cs="Times New Roman"/>
          <w:noProof/>
          <w:szCs w:val="24"/>
        </w:rPr>
        <w:t>list1</w:t>
      </w:r>
      <w:r w:rsidR="00B72423">
        <w:rPr>
          <w:rFonts w:eastAsiaTheme="minorEastAsia" w:cs="Times New Roman"/>
          <w:noProof/>
          <w:szCs w:val="24"/>
        </w:rPr>
        <w:t>3</w:t>
      </w:r>
      <w:r w:rsidR="00B72423" w:rsidRPr="003134EF">
        <w:rPr>
          <w:rFonts w:eastAsiaTheme="minorEastAsia" w:cs="Times New Roman" w:hint="eastAsia"/>
          <w:noProof/>
          <w:szCs w:val="24"/>
        </w:rPr>
        <w:t>_</w:t>
      </w:r>
      <w:r w:rsidR="00B72423">
        <w:rPr>
          <w:rFonts w:eastAsiaTheme="minorEastAsia" w:cs="Times New Roman"/>
          <w:noProof/>
          <w:szCs w:val="24"/>
        </w:rPr>
        <w:t>11</w:t>
      </w:r>
      <w:r w:rsidR="00B72423" w:rsidRPr="003134EF">
        <w:rPr>
          <w:rFonts w:eastAsiaTheme="minorEastAsia" w:cs="Times New Roman"/>
          <w:noProof/>
          <w:szCs w:val="24"/>
        </w:rPr>
        <w:t>[</w:t>
      </w:r>
      <w:r w:rsidR="00B72423">
        <w:rPr>
          <w:rFonts w:eastAsiaTheme="minorEastAsia" w:cs="Times New Roman"/>
          <w:noProof/>
          <w:szCs w:val="24"/>
        </w:rPr>
        <w:t>24</w:t>
      </w:r>
      <w:r w:rsidR="00B72423" w:rsidRPr="003134EF">
        <w:rPr>
          <w:rFonts w:eastAsiaTheme="minorEastAsia" w:cs="Times New Roman"/>
          <w:noProof/>
          <w:szCs w:val="24"/>
        </w:rPr>
        <w:t>]</w:t>
      </w:r>
      <w:r w:rsidR="00B72423" w:rsidRPr="003134EF">
        <w:rPr>
          <w:rFonts w:eastAsiaTheme="minorEastAsia" w:cs="Times New Roman" w:hint="eastAsia"/>
          <w:noProof/>
          <w:szCs w:val="24"/>
        </w:rPr>
        <w:t>.</w:t>
      </w:r>
      <w:r w:rsidR="00B72423" w:rsidRPr="003134EF">
        <w:rPr>
          <w:rFonts w:eastAsiaTheme="minorEastAsia" w:cs="Times New Roman"/>
          <w:noProof/>
          <w:szCs w:val="24"/>
        </w:rPr>
        <w:t>cols[</w:t>
      </w:r>
      <w:r w:rsidR="00B72423">
        <w:rPr>
          <w:rFonts w:eastAsiaTheme="minorEastAsia" w:cs="Times New Roman"/>
          <w:noProof/>
          <w:szCs w:val="24"/>
        </w:rPr>
        <w:t>2</w:t>
      </w:r>
      <w:r w:rsidR="00B72423" w:rsidRPr="003134EF">
        <w:rPr>
          <w:rFonts w:eastAsiaTheme="minorEastAsia" w:cs="Times New Roman"/>
          <w:noProof/>
          <w:szCs w:val="24"/>
        </w:rPr>
        <w:t>]</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t>
      </w:r>
      <w:r w:rsidR="00B72423">
        <w:rPr>
          <w:rFonts w:eastAsiaTheme="minorEastAsia" w:cs="Times New Roman" w:hint="eastAsia"/>
          <w:noProof/>
          <w:szCs w:val="24"/>
        </w:rPr>
        <w:t>发电量</w:t>
      </w:r>
      <w:r w:rsidR="00B72423" w:rsidRPr="003134EF">
        <w:rPr>
          <w:rFonts w:eastAsiaTheme="minorEastAsia" w:cs="Times New Roman" w:hint="eastAsia"/>
          <w:noProof/>
          <w:szCs w:val="24"/>
        </w:rPr>
        <w:t xml:space="preserve"> </w:t>
      </w:r>
      <w:r w:rsidR="00B72423" w:rsidRPr="003134EF">
        <w:rPr>
          <w:rFonts w:eastAsiaTheme="minorEastAsia" w:cs="Times New Roman"/>
          <w:noProof/>
          <w:szCs w:val="24"/>
        </w:rPr>
        <w:t>}}</w:t>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1</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 </w:t>
      </w:r>
      <w:r w:rsidR="00336312" w:rsidRPr="003134EF">
        <w:rPr>
          <w:rFonts w:eastAsiaTheme="minorEastAsia" w:cs="Times New Roman" w:hint="eastAsia"/>
          <w:noProof/>
          <w:szCs w:val="24"/>
        </w:rPr>
        <w:t>result_</w:t>
      </w:r>
      <w:r w:rsidR="00336312" w:rsidRPr="003134EF">
        <w:rPr>
          <w:rFonts w:eastAsiaTheme="minorEastAsia" w:cs="Times New Roman"/>
          <w:noProof/>
          <w:szCs w:val="24"/>
        </w:rPr>
        <w:t>list1</w:t>
      </w:r>
      <w:r w:rsidR="00336312">
        <w:rPr>
          <w:rFonts w:eastAsiaTheme="minorEastAsia" w:cs="Times New Roman"/>
          <w:noProof/>
          <w:szCs w:val="24"/>
        </w:rPr>
        <w:t>3</w:t>
      </w:r>
      <w:r w:rsidR="00336312" w:rsidRPr="003134EF">
        <w:rPr>
          <w:rFonts w:eastAsiaTheme="minorEastAsia" w:cs="Times New Roman" w:hint="eastAsia"/>
          <w:noProof/>
          <w:szCs w:val="24"/>
        </w:rPr>
        <w:t>_</w:t>
      </w:r>
      <w:r w:rsidR="00336312">
        <w:rPr>
          <w:rFonts w:eastAsiaTheme="minorEastAsia" w:cs="Times New Roman"/>
          <w:noProof/>
          <w:szCs w:val="24"/>
        </w:rPr>
        <w:t>12</w:t>
      </w:r>
      <w:r w:rsidR="00336312" w:rsidRPr="003134EF">
        <w:rPr>
          <w:rFonts w:eastAsiaTheme="minorEastAsia" w:cs="Times New Roman"/>
          <w:noProof/>
          <w:szCs w:val="24"/>
        </w:rPr>
        <w:t>[</w:t>
      </w:r>
      <w:r w:rsidR="00A256D5">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w:t>
      </w:r>
      <w:r w:rsidR="00336312" w:rsidRPr="003134EF">
        <w:rPr>
          <w:rFonts w:eastAsiaTheme="minorEastAsia" w:cs="Times New Roman"/>
          <w:noProof/>
          <w:szCs w:val="24"/>
        </w:rPr>
        <w:t>cols[</w:t>
      </w:r>
      <w:r w:rsidR="00E72217">
        <w:rPr>
          <w:rFonts w:eastAsiaTheme="minorEastAsia" w:cs="Times New Roman"/>
          <w:noProof/>
          <w:szCs w:val="24"/>
        </w:rPr>
        <w:t>0</w:t>
      </w:r>
      <w:r w:rsidR="00336312" w:rsidRPr="003134EF">
        <w:rPr>
          <w:rFonts w:eastAsiaTheme="minorEastAsia" w:cs="Times New Roman"/>
          <w:noProof/>
          <w:szCs w:val="24"/>
        </w:rPr>
        <w:t>]</w:t>
      </w:r>
      <w:r w:rsidR="00336312" w:rsidRPr="003134EF">
        <w:rPr>
          <w:rFonts w:eastAsiaTheme="minorEastAsia" w:cs="Times New Roman" w:hint="eastAsia"/>
          <w:noProof/>
          <w:szCs w:val="24"/>
        </w:rPr>
        <w:t xml:space="preserve"> </w:t>
      </w:r>
      <w:r w:rsidR="00336312" w:rsidRPr="003134EF">
        <w:rPr>
          <w:rFonts w:eastAsiaTheme="minorEastAsia" w:cs="Times New Roman"/>
          <w:noProof/>
          <w:szCs w:val="24"/>
        </w:rPr>
        <w:t>}}</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 </w:t>
      </w:r>
      <w:r w:rsidR="005F5C40">
        <w:rPr>
          <w:rFonts w:eastAsiaTheme="minorEastAsia" w:cs="Times New Roman" w:hint="eastAsia"/>
          <w:noProof/>
          <w:szCs w:val="24"/>
        </w:rPr>
        <w:t>上网电价</w:t>
      </w:r>
      <w:r w:rsidR="005F5C40">
        <w:rPr>
          <w:rFonts w:eastAsiaTheme="minorEastAsia" w:cs="Times New Roman" w:hint="eastAsia"/>
          <w:noProof/>
          <w:szCs w:val="24"/>
        </w:rPr>
        <w:t>_</w:t>
      </w:r>
      <w:r w:rsidR="005F5C40">
        <w:rPr>
          <w:rFonts w:eastAsiaTheme="minorEastAsia" w:cs="Times New Roman"/>
          <w:noProof/>
          <w:szCs w:val="24"/>
        </w:rPr>
        <w:t>13</w:t>
      </w:r>
      <w:r w:rsidR="005F5C40" w:rsidRPr="003134EF">
        <w:rPr>
          <w:rFonts w:eastAsiaTheme="minorEastAsia" w:cs="Times New Roman" w:hint="eastAsia"/>
          <w:noProof/>
          <w:szCs w:val="24"/>
        </w:rPr>
        <w:t xml:space="preserve"> </w:t>
      </w:r>
      <w:r w:rsidR="005F5C40"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w:t>
      </w:r>
      <w:r w:rsidR="00BF74A6">
        <w:rPr>
          <w:rFonts w:cs="宋体" w:hint="eastAsia"/>
        </w:rPr>
        <w:t>贷款比例</w:t>
      </w:r>
      <w:r w:rsidR="00BF74A6">
        <w:rPr>
          <w:rFonts w:cs="宋体" w:hint="eastAsia"/>
        </w:rPr>
        <w:t>_</w:t>
      </w:r>
      <w:r w:rsidR="00BF74A6">
        <w:rPr>
          <w:rFonts w:cs="宋体"/>
        </w:rPr>
        <w:t>13</w:t>
      </w:r>
      <w:r w:rsidR="00BF74A6" w:rsidRPr="00541977">
        <w:rPr>
          <w:rFonts w:cs="宋体"/>
        </w:rPr>
        <w:t>}}</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 </w:t>
      </w:r>
      <w:r w:rsidR="004C3928">
        <w:rPr>
          <w:rFonts w:eastAsiaTheme="minorEastAsia" w:cs="Times New Roman" w:hint="eastAsia"/>
          <w:noProof/>
          <w:szCs w:val="24"/>
        </w:rPr>
        <w:t>上网电价</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税前财务内部收益率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 </w:t>
      </w:r>
      <w:r w:rsidR="004C3928" w:rsidRPr="0014770B">
        <w:rPr>
          <w:rFonts w:cs="Times New Roman"/>
          <w:noProof/>
          <w:szCs w:val="24"/>
          <w:lang w:val="zh-CN"/>
        </w:rPr>
        <w:t>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 </w:t>
      </w:r>
      <w:r w:rsidR="004C3928" w:rsidRPr="0014770B">
        <w:rPr>
          <w:rFonts w:cs="Times New Roman"/>
          <w:noProof/>
          <w:szCs w:val="24"/>
          <w:lang w:val="zh-CN"/>
        </w:rPr>
        <w:t>资本金税后财务内部收益率</w:t>
      </w:r>
      <w:r w:rsidR="004C3928">
        <w:rPr>
          <w:rFonts w:eastAsiaTheme="minorEastAsia" w:cs="Times New Roman" w:hint="eastAsia"/>
          <w:noProof/>
          <w:szCs w:val="24"/>
        </w:rPr>
        <w:t>_</w:t>
      </w:r>
      <w:r w:rsidR="004C3928">
        <w:rPr>
          <w:rFonts w:eastAsiaTheme="minorEastAsia" w:cs="Times New Roman"/>
          <w:noProof/>
          <w:szCs w:val="24"/>
        </w:rPr>
        <w:t>13</w:t>
      </w:r>
      <w:r w:rsidR="004C3928" w:rsidRPr="003134EF">
        <w:rPr>
          <w:rFonts w:eastAsiaTheme="minorEastAsia" w:cs="Times New Roman" w:hint="eastAsia"/>
          <w:noProof/>
          <w:szCs w:val="24"/>
        </w:rPr>
        <w:t xml:space="preserve"> </w:t>
      </w:r>
      <w:r w:rsidR="004C3928" w:rsidRPr="003134EF">
        <w:rPr>
          <w:rFonts w:eastAsiaTheme="minorEastAsia" w:cs="Times New Roman"/>
          <w:noProof/>
          <w:szCs w:val="24"/>
        </w:rPr>
        <w:t>}}</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 </w:t>
      </w:r>
      <w:r w:rsidR="00C30165" w:rsidRPr="003134EF">
        <w:rPr>
          <w:rFonts w:eastAsiaTheme="minorEastAsia" w:cs="Times New Roman" w:hint="eastAsia"/>
          <w:noProof/>
          <w:szCs w:val="24"/>
        </w:rPr>
        <w:t>result_</w:t>
      </w:r>
      <w:r w:rsidR="00C30165" w:rsidRPr="003134EF">
        <w:rPr>
          <w:rFonts w:eastAsiaTheme="minorEastAsia" w:cs="Times New Roman"/>
          <w:noProof/>
          <w:szCs w:val="24"/>
        </w:rPr>
        <w:t>list1</w:t>
      </w:r>
      <w:r w:rsidR="00C30165">
        <w:rPr>
          <w:rFonts w:eastAsiaTheme="minorEastAsia" w:cs="Times New Roman"/>
          <w:noProof/>
          <w:szCs w:val="24"/>
        </w:rPr>
        <w:t>3</w:t>
      </w:r>
      <w:r w:rsidR="00C30165" w:rsidRPr="003134EF">
        <w:rPr>
          <w:rFonts w:eastAsiaTheme="minorEastAsia" w:cs="Times New Roman" w:hint="eastAsia"/>
          <w:noProof/>
          <w:szCs w:val="24"/>
        </w:rPr>
        <w:t>_</w:t>
      </w:r>
      <w:r w:rsidR="00C30165">
        <w:rPr>
          <w:rFonts w:eastAsiaTheme="minorEastAsia" w:cs="Times New Roman"/>
          <w:noProof/>
          <w:szCs w:val="24"/>
        </w:rPr>
        <w:t>8</w:t>
      </w:r>
      <w:r w:rsidR="00C30165" w:rsidRPr="003134EF">
        <w:rPr>
          <w:rFonts w:eastAsiaTheme="minorEastAsia" w:cs="Times New Roman"/>
          <w:noProof/>
          <w:szCs w:val="24"/>
        </w:rPr>
        <w:t>[</w:t>
      </w:r>
      <w:r w:rsidR="00C30165">
        <w:rPr>
          <w:rFonts w:eastAsiaTheme="minorEastAsia" w:cs="Times New Roman"/>
          <w:noProof/>
          <w:szCs w:val="24"/>
        </w:rPr>
        <w:t>33</w:t>
      </w:r>
      <w:r w:rsidR="00C30165" w:rsidRPr="003134EF">
        <w:rPr>
          <w:rFonts w:eastAsiaTheme="minorEastAsia" w:cs="Times New Roman"/>
          <w:noProof/>
          <w:szCs w:val="24"/>
        </w:rPr>
        <w:t>]</w:t>
      </w:r>
      <w:r w:rsidR="00C30165" w:rsidRPr="003134EF">
        <w:rPr>
          <w:rFonts w:eastAsiaTheme="minorEastAsia" w:cs="Times New Roman" w:hint="eastAsia"/>
          <w:noProof/>
          <w:szCs w:val="24"/>
        </w:rPr>
        <w:t>.</w:t>
      </w:r>
      <w:r w:rsidR="00C30165" w:rsidRPr="003134EF">
        <w:rPr>
          <w:rFonts w:eastAsiaTheme="minorEastAsia" w:cs="Times New Roman"/>
          <w:noProof/>
          <w:szCs w:val="24"/>
        </w:rPr>
        <w:t>cols[</w:t>
      </w:r>
      <w:r w:rsidR="000A5A7D" w:rsidRPr="003134EF">
        <w:rPr>
          <w:rFonts w:eastAsiaTheme="minorEastAsia" w:cs="Times New Roman"/>
          <w:noProof/>
          <w:szCs w:val="24"/>
        </w:rPr>
        <w:t>cols</w:t>
      </w:r>
      <w:r w:rsidR="000A5A7D" w:rsidRPr="00D05A9A">
        <w:rPr>
          <w:rFonts w:cs="Times New Roman"/>
          <w:noProof/>
          <w:szCs w:val="24"/>
        </w:rPr>
        <w:t xml:space="preserve"> |length</w:t>
      </w:r>
      <w:r w:rsidR="00372DC2">
        <w:rPr>
          <w:rFonts w:cs="Times New Roman" w:hint="eastAsia"/>
          <w:noProof/>
          <w:szCs w:val="24"/>
        </w:rPr>
        <w:t>-1</w:t>
      </w:r>
      <w:r w:rsidR="00C30165" w:rsidRPr="003134EF">
        <w:rPr>
          <w:rFonts w:eastAsiaTheme="minorEastAsia" w:cs="Times New Roman"/>
          <w:noProof/>
          <w:szCs w:val="24"/>
        </w:rPr>
        <w:t>]</w:t>
      </w:r>
      <w:r w:rsidR="00C30165" w:rsidRPr="003134EF">
        <w:rPr>
          <w:rFonts w:eastAsiaTheme="minorEastAsia" w:cs="Times New Roman" w:hint="eastAsia"/>
          <w:noProof/>
          <w:szCs w:val="24"/>
        </w:rPr>
        <w:t xml:space="preserve"> </w:t>
      </w:r>
      <w:r w:rsidR="00C30165" w:rsidRPr="003134EF">
        <w:rPr>
          <w:rFonts w:eastAsiaTheme="minorEastAsia" w:cs="Times New Roman"/>
          <w:noProof/>
          <w:szCs w:val="24"/>
        </w:rPr>
        <w:t>}}</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 </w:t>
      </w:r>
      <w:r w:rsidR="0070400F" w:rsidRPr="003134EF">
        <w:rPr>
          <w:rFonts w:eastAsiaTheme="minorEastAsia" w:cs="Times New Roman" w:hint="eastAsia"/>
          <w:noProof/>
          <w:szCs w:val="24"/>
        </w:rPr>
        <w:t>result_</w:t>
      </w:r>
      <w:r w:rsidR="0070400F" w:rsidRPr="003134EF">
        <w:rPr>
          <w:rFonts w:eastAsiaTheme="minorEastAsia" w:cs="Times New Roman"/>
          <w:noProof/>
          <w:szCs w:val="24"/>
        </w:rPr>
        <w:t>list1</w:t>
      </w:r>
      <w:r w:rsidR="0070400F">
        <w:rPr>
          <w:rFonts w:eastAsiaTheme="minorEastAsia" w:cs="Times New Roman"/>
          <w:noProof/>
          <w:szCs w:val="24"/>
        </w:rPr>
        <w:t>3</w:t>
      </w:r>
      <w:r w:rsidR="0070400F" w:rsidRPr="003134EF">
        <w:rPr>
          <w:rFonts w:eastAsiaTheme="minorEastAsia" w:cs="Times New Roman" w:hint="eastAsia"/>
          <w:noProof/>
          <w:szCs w:val="24"/>
        </w:rPr>
        <w:t>_</w:t>
      </w:r>
      <w:r w:rsidR="0070400F">
        <w:rPr>
          <w:rFonts w:eastAsiaTheme="minorEastAsia" w:cs="Times New Roman"/>
          <w:noProof/>
          <w:szCs w:val="24"/>
        </w:rPr>
        <w:t>9</w:t>
      </w:r>
      <w:r w:rsidR="0070400F" w:rsidRPr="003134EF">
        <w:rPr>
          <w:rFonts w:eastAsiaTheme="minorEastAsia" w:cs="Times New Roman"/>
          <w:noProof/>
          <w:szCs w:val="24"/>
        </w:rPr>
        <w:t>[</w:t>
      </w:r>
      <w:r w:rsidR="0070400F">
        <w:rPr>
          <w:rFonts w:eastAsiaTheme="minorEastAsia" w:cs="Times New Roman"/>
          <w:noProof/>
          <w:szCs w:val="24"/>
        </w:rPr>
        <w:t>21</w:t>
      </w:r>
      <w:r w:rsidR="0070400F" w:rsidRPr="003134EF">
        <w:rPr>
          <w:rFonts w:eastAsiaTheme="minorEastAsia" w:cs="Times New Roman"/>
          <w:noProof/>
          <w:szCs w:val="24"/>
        </w:rPr>
        <w:t>]</w:t>
      </w:r>
      <w:r w:rsidR="0070400F" w:rsidRPr="003134EF">
        <w:rPr>
          <w:rFonts w:eastAsiaTheme="minorEastAsia" w:cs="Times New Roman" w:hint="eastAsia"/>
          <w:noProof/>
          <w:szCs w:val="24"/>
        </w:rPr>
        <w:t>.</w:t>
      </w:r>
      <w:r w:rsidR="0070400F" w:rsidRPr="003134EF">
        <w:rPr>
          <w:rFonts w:eastAsiaTheme="minorEastAsia" w:cs="Times New Roman"/>
          <w:noProof/>
          <w:szCs w:val="24"/>
        </w:rPr>
        <w:t>cols[</w:t>
      </w:r>
      <w:r w:rsidR="0070400F">
        <w:rPr>
          <w:rFonts w:eastAsiaTheme="minorEastAsia" w:cs="Times New Roman"/>
          <w:noProof/>
          <w:szCs w:val="24"/>
        </w:rPr>
        <w:t>1</w:t>
      </w:r>
      <w:r w:rsidR="0070400F" w:rsidRPr="003134EF">
        <w:rPr>
          <w:rFonts w:eastAsiaTheme="minorEastAsia" w:cs="Times New Roman"/>
          <w:noProof/>
          <w:szCs w:val="24"/>
        </w:rPr>
        <w:t>]</w:t>
      </w:r>
      <w:r w:rsidR="0070400F" w:rsidRPr="003134EF">
        <w:rPr>
          <w:rFonts w:eastAsiaTheme="minorEastAsia" w:cs="Times New Roman" w:hint="eastAsia"/>
          <w:noProof/>
          <w:szCs w:val="24"/>
        </w:rPr>
        <w:t xml:space="preserve"> </w:t>
      </w:r>
      <w:r w:rsidR="0070400F"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 </w:t>
      </w:r>
      <w:r w:rsidR="0065350C" w:rsidRPr="0014770B">
        <w:rPr>
          <w:rFonts w:cs="Times New Roman"/>
          <w:noProof/>
          <w:szCs w:val="24"/>
          <w:lang w:val="zh-CN"/>
        </w:rPr>
        <w:t>总投资收益率</w:t>
      </w:r>
      <w:r w:rsidR="0065350C">
        <w:rPr>
          <w:rFonts w:eastAsiaTheme="minorEastAsia" w:cs="Times New Roman" w:hint="eastAsia"/>
          <w:noProof/>
          <w:szCs w:val="24"/>
        </w:rPr>
        <w:t>_</w:t>
      </w:r>
      <w:r w:rsidR="0065350C">
        <w:rPr>
          <w:rFonts w:eastAsiaTheme="minorEastAsia" w:cs="Times New Roman"/>
          <w:noProof/>
          <w:szCs w:val="24"/>
        </w:rPr>
        <w:t>13</w:t>
      </w:r>
      <w:r w:rsidR="0065350C" w:rsidRPr="003134EF">
        <w:rPr>
          <w:rFonts w:eastAsiaTheme="minorEastAsia" w:cs="Times New Roman" w:hint="eastAsia"/>
          <w:noProof/>
          <w:szCs w:val="24"/>
        </w:rPr>
        <w:t xml:space="preserve"> </w:t>
      </w:r>
      <w:r w:rsidR="0065350C"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 </w:t>
      </w:r>
      <w:r w:rsidR="006E6C44" w:rsidRPr="0014770B">
        <w:rPr>
          <w:rFonts w:cs="Times New Roman"/>
          <w:noProof/>
          <w:szCs w:val="24"/>
          <w:lang w:val="zh-CN"/>
        </w:rPr>
        <w:t>资本金利润率</w:t>
      </w:r>
      <w:r w:rsidR="006E6C44">
        <w:rPr>
          <w:rFonts w:eastAsiaTheme="minorEastAsia" w:cs="Times New Roman" w:hint="eastAsia"/>
          <w:noProof/>
          <w:szCs w:val="24"/>
        </w:rPr>
        <w:t>_</w:t>
      </w:r>
      <w:r w:rsidR="006E6C44">
        <w:rPr>
          <w:rFonts w:eastAsiaTheme="minorEastAsia" w:cs="Times New Roman"/>
          <w:noProof/>
          <w:szCs w:val="24"/>
        </w:rPr>
        <w:t>13</w:t>
      </w:r>
      <w:r w:rsidR="006E6C44" w:rsidRPr="003134EF">
        <w:rPr>
          <w:rFonts w:eastAsiaTheme="minorEastAsia" w:cs="Times New Roman" w:hint="eastAsia"/>
          <w:noProof/>
          <w:szCs w:val="24"/>
        </w:rPr>
        <w:t xml:space="preserve"> </w:t>
      </w:r>
      <w:r w:rsidR="006E6C44"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1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2E59A2" w:rsidTr="00337E6D">
        <w:trPr>
          <w:gridAfter w:val="1"/>
          <w:trHeight w:val="227"/>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13_1</w:t>
            </w:r>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B56B0D" w:rsidRPr="002E59A2" w:rsidRDefault="00B56B0D" w:rsidP="00337E6D">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2</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0</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 </w:t>
      </w:r>
      <w:r w:rsidR="00BE772A" w:rsidRPr="003134EF">
        <w:rPr>
          <w:rFonts w:eastAsiaTheme="minorEastAsia" w:cs="Times New Roman" w:hint="eastAsia"/>
          <w:noProof/>
          <w:szCs w:val="24"/>
        </w:rPr>
        <w:t>result_</w:t>
      </w:r>
      <w:r w:rsidR="00BE772A" w:rsidRPr="003134EF">
        <w:rPr>
          <w:rFonts w:eastAsiaTheme="minorEastAsia" w:cs="Times New Roman"/>
          <w:noProof/>
          <w:szCs w:val="24"/>
        </w:rPr>
        <w:t>list1</w:t>
      </w:r>
      <w:r w:rsidR="00BE772A">
        <w:rPr>
          <w:rFonts w:eastAsiaTheme="minorEastAsia" w:cs="Times New Roman"/>
          <w:noProof/>
          <w:szCs w:val="24"/>
        </w:rPr>
        <w:t>3</w:t>
      </w:r>
      <w:r w:rsidR="00BE772A" w:rsidRPr="003134EF">
        <w:rPr>
          <w:rFonts w:eastAsiaTheme="minorEastAsia" w:cs="Times New Roman" w:hint="eastAsia"/>
          <w:noProof/>
          <w:szCs w:val="24"/>
        </w:rPr>
        <w:t>_</w:t>
      </w:r>
      <w:r w:rsidR="00BE772A">
        <w:rPr>
          <w:rFonts w:eastAsiaTheme="minorEastAsia" w:cs="Times New Roman"/>
          <w:noProof/>
          <w:szCs w:val="24"/>
        </w:rPr>
        <w:t>2</w:t>
      </w:r>
      <w:r w:rsidR="00BE772A" w:rsidRPr="003134EF">
        <w:rPr>
          <w:rFonts w:eastAsiaTheme="minorEastAsia" w:cs="Times New Roman"/>
          <w:noProof/>
          <w:szCs w:val="24"/>
        </w:rPr>
        <w:t>[</w:t>
      </w:r>
      <w:r w:rsidR="00BE772A">
        <w:rPr>
          <w:rFonts w:eastAsiaTheme="minorEastAsia" w:cs="Times New Roman"/>
          <w:noProof/>
          <w:szCs w:val="24"/>
        </w:rPr>
        <w:t>5</w:t>
      </w:r>
      <w:r w:rsidR="00BE772A" w:rsidRPr="003134EF">
        <w:rPr>
          <w:rFonts w:eastAsiaTheme="minorEastAsia" w:cs="Times New Roman"/>
          <w:noProof/>
          <w:szCs w:val="24"/>
        </w:rPr>
        <w:t>]</w:t>
      </w:r>
      <w:r w:rsidR="00BE772A" w:rsidRPr="003134EF">
        <w:rPr>
          <w:rFonts w:eastAsiaTheme="minorEastAsia" w:cs="Times New Roman" w:hint="eastAsia"/>
          <w:noProof/>
          <w:szCs w:val="24"/>
        </w:rPr>
        <w:t>.</w:t>
      </w:r>
      <w:r w:rsidR="00BE772A" w:rsidRPr="003134EF">
        <w:rPr>
          <w:rFonts w:eastAsiaTheme="minorEastAsia" w:cs="Times New Roman"/>
          <w:noProof/>
          <w:szCs w:val="24"/>
        </w:rPr>
        <w:t>cols[</w:t>
      </w:r>
      <w:r w:rsidR="00BE772A">
        <w:rPr>
          <w:rFonts w:eastAsiaTheme="minorEastAsia" w:cs="Times New Roman"/>
          <w:noProof/>
          <w:szCs w:val="24"/>
        </w:rPr>
        <w:t>4</w:t>
      </w:r>
      <w:r w:rsidR="00BE772A" w:rsidRPr="003134EF">
        <w:rPr>
          <w:rFonts w:eastAsiaTheme="minorEastAsia" w:cs="Times New Roman"/>
          <w:noProof/>
          <w:szCs w:val="24"/>
        </w:rPr>
        <w:t>]</w:t>
      </w:r>
      <w:r w:rsidR="00BE772A" w:rsidRPr="003134EF">
        <w:rPr>
          <w:rFonts w:eastAsiaTheme="minorEastAsia" w:cs="Times New Roman" w:hint="eastAsia"/>
          <w:noProof/>
          <w:szCs w:val="24"/>
        </w:rPr>
        <w:t xml:space="preserve"> </w:t>
      </w:r>
      <w:r w:rsidR="00BE772A" w:rsidRPr="003134EF">
        <w:rPr>
          <w:rFonts w:eastAsiaTheme="minorEastAsia" w:cs="Times New Roman"/>
          <w:noProof/>
          <w:szCs w:val="24"/>
        </w:rPr>
        <w:t>}}</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6"/>
        <w:gridCol w:w="2649"/>
        <w:gridCol w:w="1129"/>
        <w:gridCol w:w="109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2 </w:t>
            </w:r>
            <w:r w:rsidRPr="00F60735">
              <w:rPr>
                <w:rFonts w:cs="Times New Roman"/>
                <w:b/>
                <w:color w:val="000000"/>
                <w:kern w:val="0"/>
                <w:sz w:val="22"/>
              </w:rPr>
              <w:t>%}</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1265A9" w:rsidRPr="00815438"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0</w:t>
            </w:r>
            <w:r w:rsidRPr="00390401">
              <w:rPr>
                <w:rFonts w:ascii="宋体" w:hAnsi="宋体" w:cs="Arial"/>
                <w:kern w:val="0"/>
                <w:sz w:val="21"/>
                <w:szCs w:val="21"/>
              </w:rPr>
              <w:t xml:space="preserve">, </w:t>
            </w:r>
            <w:r>
              <w:rPr>
                <w:rFonts w:ascii="宋体" w:hAnsi="宋体" w:cs="Arial"/>
                <w:kern w:val="0"/>
                <w:sz w:val="21"/>
                <w:szCs w:val="21"/>
              </w:rPr>
              <w:t>1</w:t>
            </w:r>
            <w:r w:rsidRPr="00390401">
              <w:rPr>
                <w:rFonts w:ascii="宋体" w:hAnsi="宋体" w:cs="Arial"/>
                <w:kern w:val="0"/>
                <w:sz w:val="21"/>
                <w:szCs w:val="21"/>
              </w:rPr>
              <w:t>,</w:t>
            </w:r>
            <w:r>
              <w:rPr>
                <w:rFonts w:ascii="宋体" w:hAnsi="宋体" w:cs="Arial"/>
                <w:kern w:val="0"/>
                <w:sz w:val="21"/>
                <w:szCs w:val="21"/>
              </w:rPr>
              <w:t>2</w:t>
            </w:r>
            <w:r w:rsidRPr="00390401">
              <w:rPr>
                <w:rFonts w:ascii="宋体" w:hAnsi="宋体" w:cs="Arial"/>
                <w:kern w:val="0"/>
                <w:sz w:val="21"/>
                <w:szCs w:val="21"/>
              </w:rPr>
              <w:t>,</w:t>
            </w:r>
            <w:r>
              <w:rPr>
                <w:rFonts w:ascii="宋体" w:hAnsi="宋体" w:cs="Arial"/>
                <w:kern w:val="0"/>
                <w:sz w:val="21"/>
                <w:szCs w:val="21"/>
              </w:rPr>
              <w:t>3</w:t>
            </w:r>
            <w:r w:rsidRPr="00390401">
              <w:rPr>
                <w:rFonts w:ascii="宋体" w:hAnsi="宋体" w:cs="Arial"/>
                <w:kern w:val="0"/>
                <w:sz w:val="21"/>
                <w:szCs w:val="21"/>
              </w:rPr>
              <w:t>,</w:t>
            </w:r>
            <w:r>
              <w:rPr>
                <w:rFonts w:ascii="宋体" w:hAnsi="宋体" w:cs="Arial"/>
                <w:kern w:val="0"/>
                <w:sz w:val="21"/>
                <w:szCs w:val="21"/>
              </w:rPr>
              <w:t>4</w:t>
            </w:r>
            <w:r w:rsidRPr="00390401">
              <w:rPr>
                <w:rFonts w:ascii="宋体" w:hAnsi="宋体" w:cs="Arial"/>
                <w:kern w:val="0"/>
                <w:sz w:val="21"/>
                <w:szCs w:val="21"/>
              </w:rPr>
              <w:t>] %}</w:t>
            </w:r>
          </w:p>
        </w:tc>
      </w:tr>
      <w:tr w:rsidR="001265A9" w:rsidRPr="00815438"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815438"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5</w:t>
            </w:r>
            <w:r w:rsidRPr="00390401">
              <w:rPr>
                <w:rFonts w:ascii="宋体" w:hAnsi="宋体" w:cs="Arial"/>
                <w:kern w:val="0"/>
                <w:sz w:val="21"/>
                <w:szCs w:val="21"/>
              </w:rPr>
              <w:t>,</w:t>
            </w:r>
            <w:r>
              <w:rPr>
                <w:rFonts w:ascii="宋体" w:hAnsi="宋体" w:cs="Arial"/>
                <w:kern w:val="0"/>
                <w:sz w:val="21"/>
                <w:szCs w:val="21"/>
              </w:rPr>
              <w:t>6</w:t>
            </w:r>
            <w:r w:rsidRPr="00390401">
              <w:rPr>
                <w:rFonts w:ascii="宋体" w:hAnsi="宋体" w:cs="Arial"/>
                <w:kern w:val="0"/>
                <w:sz w:val="21"/>
                <w:szCs w:val="21"/>
              </w:rPr>
              <w:t>,</w:t>
            </w:r>
            <w:r>
              <w:rPr>
                <w:rFonts w:ascii="宋体" w:hAnsi="宋体" w:cs="Arial"/>
                <w:kern w:val="0"/>
                <w:sz w:val="21"/>
                <w:szCs w:val="21"/>
              </w:rPr>
              <w:t>7</w:t>
            </w:r>
            <w:r w:rsidRPr="00390401">
              <w:rPr>
                <w:rFonts w:ascii="宋体" w:hAnsi="宋体" w:cs="Arial"/>
                <w:kern w:val="0"/>
                <w:sz w:val="21"/>
                <w:szCs w:val="21"/>
              </w:rPr>
              <w:t>,</w:t>
            </w:r>
            <w:r>
              <w:rPr>
                <w:rFonts w:ascii="宋体" w:hAnsi="宋体" w:cs="Arial"/>
                <w:kern w:val="0"/>
                <w:sz w:val="21"/>
                <w:szCs w:val="21"/>
              </w:rPr>
              <w:t>8</w:t>
            </w:r>
            <w:r w:rsidRPr="00390401">
              <w:rPr>
                <w:rFonts w:ascii="宋体" w:hAnsi="宋体" w:cs="Arial"/>
                <w:kern w:val="0"/>
                <w:sz w:val="21"/>
                <w:szCs w:val="21"/>
              </w:rPr>
              <w:t>,</w:t>
            </w:r>
            <w:r>
              <w:rPr>
                <w:rFonts w:ascii="宋体" w:hAnsi="宋体" w:cs="Arial"/>
                <w:kern w:val="0"/>
                <w:sz w:val="21"/>
                <w:szCs w:val="21"/>
              </w:rPr>
              <w:t>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10</w:t>
            </w:r>
            <w:r w:rsidRPr="00390401">
              <w:rPr>
                <w:rFonts w:ascii="宋体" w:hAnsi="宋体" w:cs="Arial"/>
                <w:kern w:val="0"/>
                <w:sz w:val="21"/>
                <w:szCs w:val="21"/>
              </w:rPr>
              <w:t xml:space="preserve">, </w:t>
            </w:r>
            <w:r>
              <w:rPr>
                <w:rFonts w:ascii="宋体" w:hAnsi="宋体" w:cs="Arial"/>
                <w:kern w:val="0"/>
                <w:sz w:val="21"/>
                <w:szCs w:val="21"/>
              </w:rPr>
              <w:t>11</w:t>
            </w:r>
            <w:r w:rsidRPr="00390401">
              <w:rPr>
                <w:rFonts w:ascii="宋体" w:hAnsi="宋体" w:cs="Arial"/>
                <w:kern w:val="0"/>
                <w:sz w:val="21"/>
                <w:szCs w:val="21"/>
              </w:rPr>
              <w:t>,</w:t>
            </w:r>
            <w:r>
              <w:rPr>
                <w:rFonts w:ascii="宋体" w:hAnsi="宋体" w:cs="Arial"/>
                <w:kern w:val="0"/>
                <w:sz w:val="21"/>
                <w:szCs w:val="21"/>
              </w:rPr>
              <w:t>12</w:t>
            </w:r>
            <w:r w:rsidRPr="00390401">
              <w:rPr>
                <w:rFonts w:ascii="宋体" w:hAnsi="宋体" w:cs="Arial"/>
                <w:kern w:val="0"/>
                <w:sz w:val="21"/>
                <w:szCs w:val="21"/>
              </w:rPr>
              <w:t>,</w:t>
            </w:r>
            <w:r>
              <w:rPr>
                <w:rFonts w:ascii="宋体" w:hAnsi="宋体" w:cs="Arial"/>
                <w:kern w:val="0"/>
                <w:sz w:val="21"/>
                <w:szCs w:val="21"/>
              </w:rPr>
              <w:t>13</w:t>
            </w:r>
            <w:r w:rsidRPr="00390401">
              <w:rPr>
                <w:rFonts w:ascii="宋体" w:hAnsi="宋体" w:cs="Arial"/>
                <w:kern w:val="0"/>
                <w:sz w:val="21"/>
                <w:szCs w:val="21"/>
              </w:rPr>
              <w:t>,</w:t>
            </w:r>
            <w:r>
              <w:rPr>
                <w:rFonts w:ascii="宋体" w:hAnsi="宋体" w:cs="Arial"/>
                <w:kern w:val="0"/>
                <w:sz w:val="21"/>
                <w:szCs w:val="21"/>
              </w:rPr>
              <w:t>14</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r w:rsidR="001265A9" w:rsidRPr="0049337D" w:rsidTr="0049337D">
        <w:trPr>
          <w:gridAfter w:val="1"/>
          <w:trHeight w:val="272"/>
        </w:trPr>
        <w:tc>
          <w:tcPr>
            <w:tcW w:w="0" w:type="auto"/>
            <w:gridSpan w:val="3"/>
            <w:shd w:val="clear" w:color="auto" w:fill="auto"/>
            <w:vAlign w:val="center"/>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for x in [</w:t>
            </w:r>
            <w:r>
              <w:rPr>
                <w:rFonts w:ascii="宋体" w:hAnsi="宋体" w:cs="Arial"/>
                <w:kern w:val="0"/>
                <w:sz w:val="21"/>
                <w:szCs w:val="21"/>
              </w:rPr>
              <w:t>15</w:t>
            </w:r>
            <w:r w:rsidRPr="00390401">
              <w:rPr>
                <w:rFonts w:ascii="宋体" w:hAnsi="宋体" w:cs="Arial"/>
                <w:kern w:val="0"/>
                <w:sz w:val="21"/>
                <w:szCs w:val="21"/>
              </w:rPr>
              <w:t>,</w:t>
            </w:r>
            <w:r>
              <w:rPr>
                <w:rFonts w:ascii="宋体" w:hAnsi="宋体" w:cs="Arial"/>
                <w:kern w:val="0"/>
                <w:sz w:val="21"/>
                <w:szCs w:val="21"/>
              </w:rPr>
              <w:t>16</w:t>
            </w:r>
            <w:r w:rsidRPr="00390401">
              <w:rPr>
                <w:rFonts w:ascii="宋体" w:hAnsi="宋体" w:cs="Arial"/>
                <w:kern w:val="0"/>
                <w:sz w:val="21"/>
                <w:szCs w:val="21"/>
              </w:rPr>
              <w:t>,</w:t>
            </w:r>
            <w:r>
              <w:rPr>
                <w:rFonts w:ascii="宋体" w:hAnsi="宋体" w:cs="Arial"/>
                <w:kern w:val="0"/>
                <w:sz w:val="21"/>
                <w:szCs w:val="21"/>
              </w:rPr>
              <w:t>17</w:t>
            </w:r>
            <w:r w:rsidRPr="00390401">
              <w:rPr>
                <w:rFonts w:ascii="宋体" w:hAnsi="宋体" w:cs="Arial"/>
                <w:kern w:val="0"/>
                <w:sz w:val="21"/>
                <w:szCs w:val="21"/>
              </w:rPr>
              <w:t>,</w:t>
            </w:r>
            <w:r>
              <w:rPr>
                <w:rFonts w:ascii="宋体" w:hAnsi="宋体" w:cs="Arial"/>
                <w:kern w:val="0"/>
                <w:sz w:val="21"/>
                <w:szCs w:val="21"/>
              </w:rPr>
              <w:t>18</w:t>
            </w:r>
            <w:r w:rsidRPr="00390401">
              <w:rPr>
                <w:rFonts w:ascii="宋体" w:hAnsi="宋体" w:cs="Arial"/>
                <w:kern w:val="0"/>
                <w:sz w:val="21"/>
                <w:szCs w:val="21"/>
              </w:rPr>
              <w:t>,</w:t>
            </w:r>
            <w:r>
              <w:rPr>
                <w:rFonts w:ascii="宋体" w:hAnsi="宋体" w:cs="Arial"/>
                <w:kern w:val="0"/>
                <w:sz w:val="21"/>
                <w:szCs w:val="21"/>
              </w:rPr>
              <w:t>19</w:t>
            </w:r>
            <w:r w:rsidRPr="00390401">
              <w:rPr>
                <w:rFonts w:ascii="宋体" w:hAnsi="宋体" w:cs="Arial"/>
                <w:kern w:val="0"/>
                <w:sz w:val="21"/>
                <w:szCs w:val="21"/>
              </w:rPr>
              <w:t>] %}</w:t>
            </w:r>
          </w:p>
        </w:tc>
      </w:tr>
      <w:tr w:rsidR="001265A9" w:rsidRPr="002E59A2" w:rsidTr="0049337D">
        <w:trPr>
          <w:trHeight w:val="272"/>
        </w:trPr>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w:t>
            </w:r>
            <w:r w:rsidRPr="00390401">
              <w:rPr>
                <w:rFonts w:ascii="宋体" w:hAnsi="宋体" w:cs="Arial"/>
                <w:kern w:val="0"/>
                <w:sz w:val="21"/>
                <w:szCs w:val="21"/>
              </w:rPr>
              <w:t>x</w:t>
            </w:r>
            <w:r>
              <w:rPr>
                <w:rFonts w:ascii="宋体" w:hAnsi="宋体" w:cs="Arial"/>
                <w:kern w:val="0"/>
                <w:sz w:val="21"/>
                <w:szCs w:val="21"/>
              </w:rPr>
              <w:t>]</w:t>
            </w:r>
            <w:r w:rsidRPr="002E59A2">
              <w:rPr>
                <w:rFonts w:ascii="宋体" w:hAnsi="宋体" w:cs="Arial"/>
                <w:kern w:val="0"/>
                <w:sz w:val="21"/>
                <w:szCs w:val="21"/>
              </w:rPr>
              <w:t>.number }}</w:t>
            </w:r>
            <w:r w:rsidRPr="00F826CF">
              <w:rPr>
                <w:rFonts w:ascii="宋体" w:hAnsi="宋体" w:cs="Arial"/>
                <w:kern w:val="0"/>
                <w:sz w:val="21"/>
                <w:szCs w:val="21"/>
              </w:rPr>
              <w:t xml:space="preserve">{% </w:t>
            </w:r>
            <w:proofErr w:type="spellStart"/>
            <w:r w:rsidRPr="00F826CF">
              <w:rPr>
                <w:rFonts w:ascii="宋体" w:hAnsi="宋体" w:cs="Arial"/>
                <w:kern w:val="0"/>
                <w:sz w:val="21"/>
                <w:szCs w:val="21"/>
              </w:rPr>
              <w:t>vm</w:t>
            </w:r>
            <w:proofErr w:type="spellEnd"/>
            <w:r w:rsidRPr="00F826CF">
              <w:rPr>
                <w:rFonts w:ascii="宋体" w:hAnsi="宋体" w:cs="Arial"/>
                <w:kern w:val="0"/>
                <w:sz w:val="21"/>
                <w:szCs w:val="21"/>
              </w:rPr>
              <w:t xml:space="preserve"> %</w:t>
            </w:r>
            <w:r w:rsidRPr="00F826CF">
              <w:rPr>
                <w:rFonts w:ascii="宋体" w:hAnsi="宋体" w:cs="Arial" w:hint="eastAsia"/>
                <w:kern w:val="0"/>
                <w:sz w:val="21"/>
                <w:szCs w:val="21"/>
              </w:rPr>
              <w:t>}</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13_2[x]</w:t>
            </w:r>
            <w:r w:rsidRPr="002E59A2">
              <w:rPr>
                <w:rFonts w:ascii="宋体" w:hAnsi="宋体" w:cs="Arial"/>
                <w:kern w:val="0"/>
                <w:sz w:val="21"/>
                <w:szCs w:val="21"/>
              </w:rPr>
              <w:t>.cols%}</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1265A9" w:rsidRPr="002E59A2" w:rsidTr="0049337D">
        <w:trPr>
          <w:trHeight w:val="272"/>
        </w:trPr>
        <w:tc>
          <w:tcPr>
            <w:tcW w:w="0" w:type="auto"/>
            <w:gridSpan w:val="4"/>
            <w:shd w:val="clear" w:color="auto" w:fill="auto"/>
            <w:vAlign w:val="center"/>
          </w:tcPr>
          <w:p w:rsidR="001265A9" w:rsidRPr="002E59A2" w:rsidRDefault="001265A9" w:rsidP="0049337D">
            <w:pPr>
              <w:widowControl/>
              <w:spacing w:line="240" w:lineRule="auto"/>
              <w:ind w:firstLineChars="0" w:firstLine="0"/>
              <w:jc w:val="center"/>
              <w:rPr>
                <w:rFonts w:ascii="宋体" w:hAnsi="宋体" w:cs="Arial"/>
                <w:kern w:val="0"/>
                <w:sz w:val="21"/>
                <w:szCs w:val="21"/>
              </w:rPr>
            </w:pPr>
            <w:r w:rsidRPr="00390401">
              <w:rPr>
                <w:rFonts w:ascii="宋体" w:hAnsi="宋体" w:cs="Arial"/>
                <w:kern w:val="0"/>
                <w:sz w:val="21"/>
                <w:szCs w:val="21"/>
              </w:rPr>
              <w:t>{%</w:t>
            </w:r>
            <w:proofErr w:type="spellStart"/>
            <w:r w:rsidRPr="00390401">
              <w:rPr>
                <w:rFonts w:ascii="宋体" w:hAnsi="宋体" w:cs="Arial"/>
                <w:kern w:val="0"/>
                <w:sz w:val="21"/>
                <w:szCs w:val="21"/>
              </w:rPr>
              <w:t>tr</w:t>
            </w:r>
            <w:proofErr w:type="spellEnd"/>
            <w:r w:rsidRPr="00390401">
              <w:rPr>
                <w:rFonts w:ascii="宋体" w:hAnsi="宋体" w:cs="Arial"/>
                <w:kern w:val="0"/>
                <w:sz w:val="21"/>
                <w:szCs w:val="21"/>
              </w:rPr>
              <w:t xml:space="preserve"> </w:t>
            </w:r>
            <w:proofErr w:type="spellStart"/>
            <w:r w:rsidRPr="00390401">
              <w:rPr>
                <w:rFonts w:ascii="宋体" w:hAnsi="宋体" w:cs="Arial"/>
                <w:kern w:val="0"/>
                <w:sz w:val="21"/>
                <w:szCs w:val="21"/>
              </w:rPr>
              <w:t>endfor</w:t>
            </w:r>
            <w:proofErr w:type="spellEnd"/>
            <w:r w:rsidRPr="00390401">
              <w:rPr>
                <w:rFonts w:ascii="宋体" w:hAnsi="宋体" w:cs="Arial"/>
                <w:kern w:val="0"/>
                <w:sz w:val="21"/>
                <w:szCs w:val="21"/>
              </w:rPr>
              <w:t xml:space="preserve"> %}</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 </w:t>
      </w:r>
      <w:r w:rsidR="00D83AAB">
        <w:rPr>
          <w:rFonts w:eastAsiaTheme="minorEastAsia" w:cs="Times New Roman" w:hint="eastAsia"/>
          <w:noProof/>
          <w:szCs w:val="24"/>
        </w:rPr>
        <w:t>上网电价</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税前财务内部收益率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 </w:t>
      </w:r>
      <w:r w:rsidR="00D83AAB" w:rsidRPr="0014770B">
        <w:rPr>
          <w:rFonts w:cs="Times New Roman"/>
          <w:noProof/>
          <w:szCs w:val="24"/>
          <w:lang w:val="zh-CN"/>
        </w:rPr>
        <w:t>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 </w:t>
      </w:r>
      <w:r w:rsidR="00D83AAB" w:rsidRPr="0014770B">
        <w:rPr>
          <w:rFonts w:cs="Times New Roman"/>
          <w:noProof/>
          <w:szCs w:val="24"/>
          <w:lang w:val="zh-CN"/>
        </w:rPr>
        <w:t>资本金税后财务内部收益率</w:t>
      </w:r>
      <w:r w:rsidR="00D83AAB">
        <w:rPr>
          <w:rFonts w:eastAsiaTheme="minorEastAsia" w:cs="Times New Roman" w:hint="eastAsia"/>
          <w:noProof/>
          <w:szCs w:val="24"/>
        </w:rPr>
        <w:t>_</w:t>
      </w:r>
      <w:r w:rsidR="00D83AAB">
        <w:rPr>
          <w:rFonts w:eastAsiaTheme="minorEastAsia" w:cs="Times New Roman"/>
          <w:noProof/>
          <w:szCs w:val="24"/>
        </w:rPr>
        <w:t>13</w:t>
      </w:r>
      <w:r w:rsidR="00D83AAB" w:rsidRPr="003134EF">
        <w:rPr>
          <w:rFonts w:eastAsiaTheme="minorEastAsia" w:cs="Times New Roman" w:hint="eastAsia"/>
          <w:noProof/>
          <w:szCs w:val="24"/>
        </w:rPr>
        <w:t xml:space="preserve"> </w:t>
      </w:r>
      <w:r w:rsidR="00D83AAB"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装机容量</w:t>
      </w:r>
      <w:r w:rsidR="00A948A6" w:rsidRPr="003134EF">
        <w:rPr>
          <w:rFonts w:eastAsiaTheme="minorEastAsia" w:cs="Times New Roman"/>
          <w:noProof/>
          <w:szCs w:val="24"/>
        </w:rPr>
        <w:t xml:space="preserve">{{ </w:t>
      </w:r>
      <w:r w:rsidR="00A948A6">
        <w:rPr>
          <w:rFonts w:eastAsiaTheme="minorEastAsia" w:cs="Times New Roman" w:hint="eastAsia"/>
          <w:noProof/>
          <w:szCs w:val="24"/>
        </w:rPr>
        <w:t>装机容量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w:t>
      </w:r>
      <w:r w:rsidRPr="0014770B">
        <w:rPr>
          <w:rFonts w:cs="Times New Roman"/>
          <w:noProof/>
          <w:szCs w:val="24"/>
          <w:lang w:val="zh-CN"/>
        </w:rPr>
        <w:t>，设计多年平均发电量</w:t>
      </w:r>
      <w:r w:rsidR="00A948A6" w:rsidRPr="003134EF">
        <w:rPr>
          <w:rFonts w:eastAsiaTheme="minorEastAsia" w:cs="Times New Roman"/>
          <w:noProof/>
          <w:szCs w:val="24"/>
        </w:rPr>
        <w:t xml:space="preserve">{{ </w:t>
      </w:r>
      <w:r w:rsidR="00A948A6">
        <w:rPr>
          <w:rFonts w:eastAsiaTheme="minorEastAsia" w:cs="Times New Roman" w:hint="eastAsia"/>
          <w:noProof/>
          <w:szCs w:val="24"/>
        </w:rPr>
        <w:t>发电量</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MWh</w:t>
      </w:r>
      <w:r w:rsidRPr="0014770B">
        <w:rPr>
          <w:rFonts w:cs="Times New Roman"/>
          <w:noProof/>
          <w:szCs w:val="24"/>
          <w:lang w:val="zh-CN"/>
        </w:rPr>
        <w:t>，本项目全部投资的税前财务内部收益率为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税前财务内部收益率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3134EF">
        <w:rPr>
          <w:rFonts w:eastAsiaTheme="minorEastAsia" w:cs="Times New Roman"/>
          <w:noProof/>
          <w:szCs w:val="24"/>
        </w:rPr>
        <w:t xml:space="preserve">{{ </w:t>
      </w:r>
      <w:r w:rsidR="00A948A6" w:rsidRPr="0014770B">
        <w:rPr>
          <w:rFonts w:cs="Times New Roman"/>
          <w:noProof/>
          <w:szCs w:val="24"/>
          <w:lang w:val="zh-CN"/>
        </w:rPr>
        <w:t>税</w:t>
      </w:r>
      <w:r w:rsidR="00A948A6">
        <w:rPr>
          <w:rFonts w:cs="Times New Roman" w:hint="eastAsia"/>
          <w:noProof/>
          <w:szCs w:val="24"/>
          <w:lang w:val="zh-CN"/>
        </w:rPr>
        <w:t>后</w:t>
      </w:r>
      <w:r w:rsidR="00A948A6" w:rsidRPr="0014770B">
        <w:rPr>
          <w:rFonts w:cs="Times New Roman"/>
          <w:noProof/>
          <w:szCs w:val="24"/>
          <w:lang w:val="zh-CN"/>
        </w:rPr>
        <w:t>财务内部收益率</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 </w:t>
      </w:r>
      <w:r w:rsidR="00534951">
        <w:rPr>
          <w:rFonts w:cs="Times New Roman" w:hint="eastAsia"/>
          <w:noProof/>
          <w:szCs w:val="24"/>
        </w:rPr>
        <w:t>投资回收期</w:t>
      </w:r>
      <w:r w:rsidR="00534951">
        <w:rPr>
          <w:rFonts w:eastAsiaTheme="minorEastAsia" w:cs="Times New Roman" w:hint="eastAsia"/>
          <w:noProof/>
          <w:szCs w:val="24"/>
        </w:rPr>
        <w:t>_</w:t>
      </w:r>
      <w:r w:rsidR="00534951">
        <w:rPr>
          <w:rFonts w:eastAsiaTheme="minorEastAsia" w:cs="Times New Roman"/>
          <w:noProof/>
          <w:szCs w:val="24"/>
        </w:rPr>
        <w:t>13</w:t>
      </w:r>
      <w:r w:rsidR="00534951" w:rsidRPr="003134EF">
        <w:rPr>
          <w:rFonts w:eastAsiaTheme="minorEastAsia" w:cs="Times New Roman" w:hint="eastAsia"/>
          <w:noProof/>
          <w:szCs w:val="24"/>
        </w:rPr>
        <w:t xml:space="preserve"> </w:t>
      </w:r>
      <w:r w:rsidR="00534951" w:rsidRPr="003134EF">
        <w:rPr>
          <w:rFonts w:eastAsiaTheme="minorEastAsia" w:cs="Times New Roman"/>
          <w:noProof/>
          <w:szCs w:val="24"/>
        </w:rPr>
        <w:t>}}</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总投资收益率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 </w:t>
      </w:r>
      <w:r w:rsidR="00A948A6" w:rsidRPr="0014770B">
        <w:rPr>
          <w:rFonts w:cs="Times New Roman"/>
          <w:noProof/>
          <w:szCs w:val="24"/>
          <w:lang w:val="zh-CN"/>
        </w:rPr>
        <w:t>资本金利润率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3134EF">
        <w:rPr>
          <w:rFonts w:eastAsiaTheme="minorEastAsia" w:cs="Times New Roman"/>
          <w:noProof/>
          <w:szCs w:val="24"/>
        </w:rPr>
        <w:t xml:space="preserve">{{ </w:t>
      </w:r>
      <w:r w:rsidR="00A948A6" w:rsidRPr="0014770B">
        <w:rPr>
          <w:rFonts w:cs="Times New Roman"/>
          <w:noProof/>
          <w:szCs w:val="24"/>
          <w:lang w:val="zh-CN"/>
        </w:rPr>
        <w:t>资本金税后财务内部收益率</w:t>
      </w:r>
      <w:r w:rsidR="00A948A6">
        <w:rPr>
          <w:rFonts w:eastAsiaTheme="minorEastAsia" w:cs="Times New Roman" w:hint="eastAsia"/>
          <w:noProof/>
          <w:szCs w:val="24"/>
        </w:rPr>
        <w:t>_</w:t>
      </w:r>
      <w:r w:rsidR="00A948A6">
        <w:rPr>
          <w:rFonts w:eastAsiaTheme="minorEastAsia" w:cs="Times New Roman"/>
          <w:noProof/>
          <w:szCs w:val="24"/>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00497FF9" w:rsidRPr="0014770B">
        <w:rPr>
          <w:rFonts w:cs="Times New Roman"/>
          <w:noProof/>
          <w:szCs w:val="24"/>
          <w:lang w:val="zh-CN"/>
        </w:rPr>
        <w:t>%</w:t>
      </w:r>
      <w:r w:rsidRPr="0014770B">
        <w:rPr>
          <w:rFonts w:cs="Times New Roman"/>
          <w:noProof/>
          <w:szCs w:val="24"/>
          <w:lang w:val="zh-CN"/>
        </w:rPr>
        <w:t>。工程静态总投资</w:t>
      </w:r>
      <w:r w:rsidR="00A948A6" w:rsidRPr="003134EF">
        <w:rPr>
          <w:rFonts w:eastAsiaTheme="minorEastAsia" w:cs="Times New Roman"/>
          <w:noProof/>
          <w:szCs w:val="24"/>
        </w:rPr>
        <w:t xml:space="preserve">{{ </w:t>
      </w:r>
      <w:r w:rsidR="00A948A6" w:rsidRPr="0014770B">
        <w:rPr>
          <w:rFonts w:cs="Times New Roman"/>
          <w:noProof/>
          <w:szCs w:val="24"/>
          <w:lang w:val="zh-CN"/>
        </w:rPr>
        <w:t>静态总投资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万元，单位千瓦静态投资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单位千瓦静态投资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，工程动态总投资</w:t>
      </w:r>
      <w:r w:rsidR="00A948A6" w:rsidRPr="003134EF">
        <w:rPr>
          <w:rFonts w:eastAsiaTheme="minorEastAsia" w:cs="Times New Roman"/>
          <w:noProof/>
          <w:szCs w:val="24"/>
        </w:rPr>
        <w:t xml:space="preserve">{{ </w:t>
      </w:r>
      <w:r w:rsidR="00A948A6">
        <w:rPr>
          <w:rFonts w:cs="Times New Roman" w:hint="eastAsia"/>
          <w:noProof/>
          <w:szCs w:val="24"/>
        </w:rPr>
        <w:t>动态</w:t>
      </w:r>
      <w:r w:rsidR="00A948A6" w:rsidRPr="0014770B">
        <w:rPr>
          <w:rFonts w:cs="Times New Roman"/>
          <w:noProof/>
          <w:szCs w:val="24"/>
          <w:lang w:val="zh-CN"/>
        </w:rPr>
        <w:t>总投资</w:t>
      </w:r>
      <w:r w:rsidR="00A948A6">
        <w:rPr>
          <w:rFonts w:cs="Times New Roman" w:hint="eastAsia"/>
          <w:noProof/>
          <w:szCs w:val="24"/>
          <w:lang w:val="zh-CN"/>
        </w:rPr>
        <w:t>_</w:t>
      </w:r>
      <w:r w:rsidR="00A948A6">
        <w:rPr>
          <w:rFonts w:cs="Times New Roman"/>
          <w:noProof/>
          <w:szCs w:val="24"/>
          <w:lang w:val="zh-CN"/>
        </w:rPr>
        <w:t>13</w:t>
      </w:r>
      <w:r w:rsidR="00A948A6" w:rsidRPr="003134EF">
        <w:rPr>
          <w:rFonts w:eastAsiaTheme="minorEastAsia" w:cs="Times New Roman" w:hint="eastAsia"/>
          <w:noProof/>
          <w:szCs w:val="24"/>
        </w:rPr>
        <w:t xml:space="preserve"> </w:t>
      </w:r>
      <w:r w:rsidR="00A948A6" w:rsidRPr="003134EF">
        <w:rPr>
          <w:rFonts w:eastAsiaTheme="minorEastAsia" w:cs="Times New Roman"/>
          <w:noProof/>
          <w:szCs w:val="24"/>
        </w:rPr>
        <w:t>}}</w:t>
      </w:r>
      <w:r w:rsidRPr="0014770B">
        <w:rPr>
          <w:rFonts w:cs="Times New Roman"/>
          <w:noProof/>
          <w:szCs w:val="24"/>
          <w:lang w:val="zh-CN"/>
        </w:rPr>
        <w:t>万元，单位千瓦动态投资</w:t>
      </w:r>
      <w:r w:rsidR="00771C26" w:rsidRPr="003134EF">
        <w:rPr>
          <w:rFonts w:eastAsiaTheme="minorEastAsia" w:cs="Times New Roman"/>
          <w:noProof/>
          <w:szCs w:val="24"/>
        </w:rPr>
        <w:t xml:space="preserve">{{ </w:t>
      </w:r>
      <w:r w:rsidR="00771C26" w:rsidRPr="0014770B">
        <w:rPr>
          <w:rFonts w:cs="Times New Roman"/>
          <w:noProof/>
          <w:szCs w:val="24"/>
          <w:lang w:val="zh-CN"/>
        </w:rPr>
        <w:t>单位千瓦</w:t>
      </w:r>
      <w:r w:rsidR="00771C26">
        <w:rPr>
          <w:rFonts w:cs="Times New Roman" w:hint="eastAsia"/>
          <w:noProof/>
          <w:szCs w:val="24"/>
          <w:lang w:val="zh-CN"/>
        </w:rPr>
        <w:t>动态</w:t>
      </w:r>
      <w:r w:rsidR="00771C26" w:rsidRPr="0014770B">
        <w:rPr>
          <w:rFonts w:cs="Times New Roman"/>
          <w:noProof/>
          <w:szCs w:val="24"/>
          <w:lang w:val="zh-CN"/>
        </w:rPr>
        <w:t>投资</w:t>
      </w:r>
      <w:r w:rsidR="00771C26" w:rsidRPr="003134EF">
        <w:rPr>
          <w:rFonts w:eastAsiaTheme="minorEastAsia" w:cs="Times New Roman" w:hint="eastAsia"/>
          <w:noProof/>
          <w:szCs w:val="24"/>
        </w:rPr>
        <w:t xml:space="preserve"> </w:t>
      </w:r>
      <w:r w:rsidR="00771C26" w:rsidRPr="003134EF">
        <w:rPr>
          <w:rFonts w:eastAsiaTheme="minorEastAsia" w:cs="Times New Roman"/>
          <w:noProof/>
          <w:szCs w:val="24"/>
        </w:rPr>
        <w:t>}}</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。本工程的建设，对改善</w:t>
      </w:r>
      <w:r w:rsidRPr="0014770B">
        <w:rPr>
          <w:rFonts w:cs="Times New Roman" w:hint="eastAsia"/>
          <w:noProof/>
          <w:szCs w:val="24"/>
          <w:lang w:val="zh-CN"/>
        </w:rPr>
        <w:t>广东省</w:t>
      </w:r>
      <w:r w:rsidRPr="0014770B">
        <w:rPr>
          <w:rFonts w:cs="Times New Roman"/>
          <w:noProof/>
          <w:szCs w:val="24"/>
          <w:lang w:val="zh-CN"/>
        </w:rPr>
        <w:t>电源结构，促进</w:t>
      </w:r>
      <w:r w:rsidRPr="0014770B">
        <w:rPr>
          <w:rFonts w:cs="Times New Roman" w:hint="eastAsia"/>
          <w:noProof/>
          <w:szCs w:val="24"/>
          <w:lang w:val="zh-CN"/>
        </w:rPr>
        <w:t>当地</w:t>
      </w:r>
      <w:r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w:t>
      </w:r>
      <w:r w:rsidRPr="0014770B">
        <w:rPr>
          <w:rFonts w:cs="Times New Roman"/>
          <w:noProof/>
          <w:szCs w:val="24"/>
          <w:lang w:val="zh-CN"/>
        </w:rPr>
        <w:t>若能加强风险控制，财务上基本可行，可考虑其工程建设。</w:t>
      </w:r>
    </w:p>
    <w:p w:rsidR="0014770B" w:rsidRDefault="0014770B" w:rsidP="0014770B">
      <w:pPr>
        <w:widowControl/>
        <w:spacing w:line="360" w:lineRule="auto"/>
        <w:ind w:firstLineChars="0" w:firstLine="0"/>
        <w:rPr>
          <w:rFonts w:asciiTheme="minorHAnsi" w:eastAsiaTheme="minorEastAsia" w:hAnsiTheme="minorHAnsi"/>
          <w:sz w:val="21"/>
          <w:szCs w:val="21"/>
        </w:rPr>
      </w:pP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13-4  </w:t>
      </w:r>
      <w:r w:rsidRPr="0014770B">
        <w:rPr>
          <w:rFonts w:cs="Times New Roman"/>
          <w:b/>
          <w:sz w:val="21"/>
          <w:szCs w:val="21"/>
        </w:rPr>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3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3</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5"/>
        <w:gridCol w:w="5796"/>
        <w:gridCol w:w="3899"/>
        <w:gridCol w:w="3704"/>
      </w:tblGrid>
      <w:tr w:rsidR="00B56B0D" w:rsidRPr="00F70B4B" w:rsidTr="00FD0177">
        <w:trPr>
          <w:gridAfter w:val="1"/>
          <w:trHeight w:val="272"/>
        </w:trPr>
        <w:tc>
          <w:tcPr>
            <w:tcW w:w="0" w:type="auto"/>
            <w:shd w:val="clear" w:color="auto" w:fill="auto"/>
            <w:vAlign w:val="center"/>
            <w:hideMark/>
          </w:tcPr>
          <w:p w:rsidR="00B56B0D" w:rsidRPr="00F70B4B" w:rsidRDefault="00B56B0D" w:rsidP="00B56B0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for col in result_labels13</w:t>
            </w:r>
            <w:r w:rsidRPr="00F70B4B">
              <w:rPr>
                <w:rFonts w:cs="Times New Roman" w:hint="eastAsia"/>
                <w:b/>
                <w:color w:val="000000"/>
                <w:kern w:val="0"/>
                <w:sz w:val="16"/>
                <w:szCs w:val="16"/>
              </w:rPr>
              <w:t>_</w:t>
            </w:r>
            <w:r w:rsidRPr="00F70B4B">
              <w:rPr>
                <w:rFonts w:cs="Times New Roman"/>
                <w:b/>
                <w:color w:val="000000"/>
                <w:kern w:val="0"/>
                <w:sz w:val="16"/>
                <w:szCs w:val="16"/>
              </w:rPr>
              <w:t>4 %}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col }}</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tc</w:t>
            </w:r>
            <w:proofErr w:type="spellEnd"/>
            <w:r w:rsidRPr="00F70B4B">
              <w:rPr>
                <w:rFonts w:cs="Times New Roman"/>
                <w:b/>
                <w:color w:val="000000"/>
                <w:kern w:val="0"/>
                <w:sz w:val="16"/>
                <w:szCs w:val="16"/>
              </w:rPr>
              <w:t xml:space="preserve"> </w:t>
            </w:r>
            <w:proofErr w:type="spellStart"/>
            <w:r w:rsidRPr="00F70B4B">
              <w:rPr>
                <w:rFonts w:cs="Times New Roman"/>
                <w:b/>
                <w:color w:val="000000"/>
                <w:kern w:val="0"/>
                <w:sz w:val="16"/>
                <w:szCs w:val="16"/>
              </w:rPr>
              <w:t>endfor</w:t>
            </w:r>
            <w:proofErr w:type="spellEnd"/>
            <w:r w:rsidRPr="00F70B4B">
              <w:rPr>
                <w:rFonts w:cs="Times New Roman"/>
                <w:b/>
                <w:color w:val="000000"/>
                <w:kern w:val="0"/>
                <w:sz w:val="16"/>
                <w:szCs w:val="16"/>
              </w:rPr>
              <w:t xml:space="preserve"> %}</w:t>
            </w:r>
          </w:p>
        </w:tc>
      </w:tr>
      <w:tr w:rsidR="00B56B0D" w:rsidRPr="00F70B4B" w:rsidTr="00FD0177">
        <w:trPr>
          <w:gridAfter w:val="1"/>
          <w:trHeight w:val="272"/>
        </w:trPr>
        <w:tc>
          <w:tcPr>
            <w:tcW w:w="0" w:type="auto"/>
            <w:shd w:val="clear" w:color="auto" w:fill="auto"/>
            <w:vAlign w:val="center"/>
            <w:hideMark/>
          </w:tcPr>
          <w:p w:rsidR="00B56B0D" w:rsidRPr="00F70B4B" w:rsidRDefault="00B56B0D" w:rsidP="00B56B0D">
            <w:pPr>
              <w:spacing w:line="240" w:lineRule="auto"/>
              <w:ind w:firstLineChars="0" w:firstLine="0"/>
              <w:jc w:val="center"/>
              <w:rPr>
                <w:rFonts w:cs="Times New Roman"/>
                <w:sz w:val="16"/>
                <w:szCs w:val="16"/>
              </w:rPr>
            </w:pPr>
            <w:r w:rsidRPr="00F70B4B">
              <w:rPr>
                <w:rFonts w:cs="Times New Roman"/>
                <w:sz w:val="16"/>
                <w:szCs w:val="16"/>
              </w:rPr>
              <w:t>{%</w:t>
            </w:r>
            <w:proofErr w:type="spellStart"/>
            <w:r w:rsidRPr="00F70B4B">
              <w:rPr>
                <w:rFonts w:cs="Times New Roman"/>
                <w:sz w:val="16"/>
                <w:szCs w:val="16"/>
              </w:rPr>
              <w:t>tr</w:t>
            </w:r>
            <w:proofErr w:type="spellEnd"/>
            <w:r w:rsidRPr="00F70B4B">
              <w:rPr>
                <w:rFonts w:cs="Times New Roman"/>
                <w:sz w:val="16"/>
                <w:szCs w:val="16"/>
              </w:rPr>
              <w:t xml:space="preserve"> for item in </w:t>
            </w:r>
            <w:r w:rsidRPr="00F70B4B">
              <w:rPr>
                <w:rFonts w:cs="Times New Roman" w:hint="eastAsia"/>
                <w:sz w:val="16"/>
                <w:szCs w:val="16"/>
              </w:rPr>
              <w:t>result_</w:t>
            </w:r>
            <w:r w:rsidRPr="00F70B4B">
              <w:rPr>
                <w:rFonts w:cs="Times New Roman"/>
                <w:sz w:val="16"/>
                <w:szCs w:val="16"/>
              </w:rPr>
              <w:t>list13_4 %}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item.number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for col in </w:t>
            </w:r>
            <w:proofErr w:type="spellStart"/>
            <w:r w:rsidRPr="00F70B4B">
              <w:rPr>
                <w:rFonts w:cs="Times New Roman" w:hint="eastAsia"/>
                <w:sz w:val="16"/>
                <w:szCs w:val="16"/>
              </w:rPr>
              <w:t>i</w:t>
            </w:r>
            <w:r w:rsidRPr="00F70B4B">
              <w:rPr>
                <w:rFonts w:cs="Times New Roman"/>
                <w:sz w:val="16"/>
                <w:szCs w:val="16"/>
              </w:rPr>
              <w:t>tem.cols</w:t>
            </w:r>
            <w:proofErr w:type="spellEnd"/>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col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 {%</w:t>
            </w:r>
            <w:proofErr w:type="spellStart"/>
            <w:r w:rsidRPr="00F70B4B">
              <w:rPr>
                <w:rFonts w:cs="Times New Roman"/>
                <w:sz w:val="16"/>
                <w:szCs w:val="16"/>
              </w:rPr>
              <w:t>tc</w:t>
            </w:r>
            <w:proofErr w:type="spellEnd"/>
            <w:r w:rsidRPr="00F70B4B">
              <w:rPr>
                <w:rFonts w:cs="Times New Roman"/>
                <w:sz w:val="16"/>
                <w:szCs w:val="16"/>
              </w:rPr>
              <w:t xml:space="preserve"> </w:t>
            </w:r>
            <w:proofErr w:type="spellStart"/>
            <w:r w:rsidRPr="00F70B4B">
              <w:rPr>
                <w:rFonts w:cs="Times New Roman"/>
                <w:sz w:val="16"/>
                <w:szCs w:val="16"/>
              </w:rPr>
              <w:t>endfor</w:t>
            </w:r>
            <w:proofErr w:type="spellEnd"/>
            <w:r w:rsidRPr="00F70B4B">
              <w:rPr>
                <w:rFonts w:cs="Times New Roman"/>
                <w:sz w:val="16"/>
                <w:szCs w:val="16"/>
              </w:rPr>
              <w:t xml:space="preserve"> %}</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roofErr w:type="spellStart"/>
            <w:r w:rsidRPr="00F70B4B">
              <w:rPr>
                <w:rFonts w:cs="Times New Roman"/>
                <w:sz w:val="16"/>
                <w:szCs w:val="16"/>
              </w:rPr>
              <w:t>tr</w:t>
            </w:r>
            <w:proofErr w:type="spellEnd"/>
            <w:r w:rsidRPr="00F70B4B">
              <w:rPr>
                <w:rFonts w:cs="Times New Roman"/>
                <w:sz w:val="16"/>
                <w:szCs w:val="16"/>
              </w:rPr>
              <w:t xml:space="preserve"> </w:t>
            </w:r>
            <w:proofErr w:type="spellStart"/>
            <w:r w:rsidRPr="00F70B4B">
              <w:rPr>
                <w:rFonts w:cs="Times New Roman"/>
                <w:sz w:val="16"/>
                <w:szCs w:val="16"/>
              </w:rPr>
              <w:t>endfor</w:t>
            </w:r>
            <w:proofErr w:type="spellEnd"/>
            <w:r w:rsidRPr="00F70B4B">
              <w:rPr>
                <w:rFonts w:cs="Times New Roman"/>
                <w:sz w:val="16"/>
                <w:szCs w:val="16"/>
              </w:rPr>
              <w:t xml:space="preserve"> %}</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B56B0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5 </w:t>
            </w:r>
            <w:r w:rsidRPr="00F60735">
              <w:rPr>
                <w:rFonts w:cs="Times New Roman"/>
                <w:b/>
                <w:color w:val="000000"/>
                <w:kern w:val="0"/>
                <w:sz w:val="22"/>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B56B0D" w:rsidRPr="00B56B0D" w:rsidTr="00F70B4B">
        <w:trPr>
          <w:gridAfter w:val="1"/>
          <w:trHeight w:val="272"/>
          <w:jc w:val="center"/>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5</w:t>
            </w:r>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6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6</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7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7</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55"/>
        <w:gridCol w:w="5803"/>
        <w:gridCol w:w="3882"/>
        <w:gridCol w:w="3684"/>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for col in result_labels13</w:t>
            </w:r>
            <w:r w:rsidRPr="004D3A22">
              <w:rPr>
                <w:rFonts w:cs="Times New Roman" w:hint="eastAsia"/>
                <w:b/>
                <w:color w:val="000000"/>
                <w:kern w:val="0"/>
                <w:sz w:val="18"/>
                <w:szCs w:val="18"/>
              </w:rPr>
              <w:t>_</w:t>
            </w:r>
            <w:r w:rsidRPr="004D3A22">
              <w:rPr>
                <w:rFonts w:cs="Times New Roman"/>
                <w:b/>
                <w:color w:val="000000"/>
                <w:kern w:val="0"/>
                <w:sz w:val="18"/>
                <w:szCs w:val="18"/>
              </w:rPr>
              <w:t>8 %}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col }}</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tc</w:t>
            </w:r>
            <w:proofErr w:type="spellEnd"/>
            <w:r w:rsidRPr="004D3A22">
              <w:rPr>
                <w:rFonts w:cs="Times New Roman"/>
                <w:b/>
                <w:color w:val="000000"/>
                <w:kern w:val="0"/>
                <w:sz w:val="18"/>
                <w:szCs w:val="18"/>
              </w:rPr>
              <w:t xml:space="preserve"> </w:t>
            </w:r>
            <w:proofErr w:type="spellStart"/>
            <w:r w:rsidRPr="004D3A22">
              <w:rPr>
                <w:rFonts w:cs="Times New Roman"/>
                <w:b/>
                <w:color w:val="000000"/>
                <w:kern w:val="0"/>
                <w:sz w:val="18"/>
                <w:szCs w:val="18"/>
              </w:rPr>
              <w:t>endfor</w:t>
            </w:r>
            <w:proofErr w:type="spellEnd"/>
            <w:r w:rsidRPr="004D3A22">
              <w:rPr>
                <w:rFonts w:cs="Times New Roman"/>
                <w:b/>
                <w:color w:val="000000"/>
                <w:kern w:val="0"/>
                <w:sz w:val="18"/>
                <w:szCs w:val="18"/>
              </w:rPr>
              <w:t xml:space="preserve"> %}</w:t>
            </w:r>
          </w:p>
        </w:tc>
      </w:tr>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D0748B">
            <w:pPr>
              <w:spacing w:line="240" w:lineRule="auto"/>
              <w:ind w:firstLineChars="0" w:firstLine="0"/>
              <w:jc w:val="center"/>
              <w:rPr>
                <w:rFonts w:cs="Times New Roman"/>
                <w:sz w:val="18"/>
                <w:szCs w:val="18"/>
              </w:rPr>
            </w:pPr>
            <w:r w:rsidRPr="004D3A22">
              <w:rPr>
                <w:rFonts w:cs="Times New Roman"/>
                <w:sz w:val="18"/>
                <w:szCs w:val="18"/>
              </w:rPr>
              <w:t>{%</w:t>
            </w:r>
            <w:proofErr w:type="spellStart"/>
            <w:r w:rsidRPr="004D3A22">
              <w:rPr>
                <w:rFonts w:cs="Times New Roman"/>
                <w:sz w:val="18"/>
                <w:szCs w:val="18"/>
              </w:rPr>
              <w:t>tr</w:t>
            </w:r>
            <w:proofErr w:type="spellEnd"/>
            <w:r w:rsidRPr="004D3A22">
              <w:rPr>
                <w:rFonts w:cs="Times New Roman"/>
                <w:sz w:val="18"/>
                <w:szCs w:val="18"/>
              </w:rPr>
              <w:t xml:space="preserve"> for item in </w:t>
            </w:r>
            <w:r w:rsidRPr="004D3A22">
              <w:rPr>
                <w:rFonts w:cs="Times New Roman" w:hint="eastAsia"/>
                <w:sz w:val="18"/>
                <w:szCs w:val="18"/>
              </w:rPr>
              <w:t>result_</w:t>
            </w:r>
            <w:r w:rsidRPr="004D3A22">
              <w:rPr>
                <w:rFonts w:cs="Times New Roman"/>
                <w:sz w:val="18"/>
                <w:szCs w:val="18"/>
              </w:rPr>
              <w:t>list13_8 %}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item.number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for col in </w:t>
            </w:r>
            <w:proofErr w:type="spellStart"/>
            <w:r w:rsidRPr="004D3A22">
              <w:rPr>
                <w:rFonts w:cs="Times New Roman" w:hint="eastAsia"/>
                <w:sz w:val="18"/>
                <w:szCs w:val="18"/>
              </w:rPr>
              <w:t>i</w:t>
            </w:r>
            <w:r w:rsidRPr="004D3A22">
              <w:rPr>
                <w:rFonts w:cs="Times New Roman"/>
                <w:sz w:val="18"/>
                <w:szCs w:val="18"/>
              </w:rPr>
              <w:t>tem.cols</w:t>
            </w:r>
            <w:proofErr w:type="spellEnd"/>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col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 {%</w:t>
            </w:r>
            <w:proofErr w:type="spellStart"/>
            <w:r w:rsidRPr="004D3A22">
              <w:rPr>
                <w:rFonts w:cs="Times New Roman"/>
                <w:sz w:val="18"/>
                <w:szCs w:val="18"/>
              </w:rPr>
              <w:t>tc</w:t>
            </w:r>
            <w:proofErr w:type="spellEnd"/>
            <w:r w:rsidRPr="004D3A22">
              <w:rPr>
                <w:rFonts w:cs="Times New Roman"/>
                <w:sz w:val="18"/>
                <w:szCs w:val="18"/>
              </w:rPr>
              <w:t xml:space="preserve"> </w:t>
            </w:r>
            <w:proofErr w:type="spellStart"/>
            <w:r w:rsidRPr="004D3A22">
              <w:rPr>
                <w:rFonts w:cs="Times New Roman"/>
                <w:sz w:val="18"/>
                <w:szCs w:val="18"/>
              </w:rPr>
              <w:t>endfor</w:t>
            </w:r>
            <w:proofErr w:type="spellEnd"/>
            <w:r w:rsidRPr="004D3A22">
              <w:rPr>
                <w:rFonts w:cs="Times New Roman"/>
                <w:sz w:val="18"/>
                <w:szCs w:val="18"/>
              </w:rPr>
              <w:t xml:space="preserve"> %}</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roofErr w:type="spellStart"/>
            <w:r w:rsidRPr="004D3A22">
              <w:rPr>
                <w:rFonts w:cs="Times New Roman"/>
                <w:sz w:val="18"/>
                <w:szCs w:val="18"/>
              </w:rPr>
              <w:t>tr</w:t>
            </w:r>
            <w:proofErr w:type="spellEnd"/>
            <w:r w:rsidRPr="004D3A22">
              <w:rPr>
                <w:rFonts w:cs="Times New Roman"/>
                <w:sz w:val="18"/>
                <w:szCs w:val="18"/>
              </w:rPr>
              <w:t xml:space="preserve"> </w:t>
            </w:r>
            <w:proofErr w:type="spellStart"/>
            <w:r w:rsidRPr="004D3A22">
              <w:rPr>
                <w:rFonts w:cs="Times New Roman"/>
                <w:sz w:val="18"/>
                <w:szCs w:val="18"/>
              </w:rPr>
              <w:t>endfor</w:t>
            </w:r>
            <w:proofErr w:type="spellEnd"/>
            <w:r w:rsidRPr="004D3A22">
              <w:rPr>
                <w:rFonts w:cs="Times New Roman"/>
                <w:sz w:val="18"/>
                <w:szCs w:val="18"/>
              </w:rPr>
              <w:t xml:space="preserve"> %}</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bookmarkStart w:id="11" w:name="_GoBack"/>
      <w:bookmarkEnd w:id="11"/>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1"/>
        <w:gridCol w:w="5228"/>
        <w:gridCol w:w="4166"/>
        <w:gridCol w:w="331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D0748B">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result_labels13</w:t>
            </w:r>
            <w:r>
              <w:rPr>
                <w:rFonts w:cs="Times New Roman" w:hint="eastAsia"/>
                <w:b/>
                <w:color w:val="000000"/>
                <w:kern w:val="0"/>
                <w:sz w:val="22"/>
              </w:rPr>
              <w:t>_</w:t>
            </w:r>
            <w:r>
              <w:rPr>
                <w:rFonts w:cs="Times New Roman"/>
                <w:b/>
                <w:color w:val="000000"/>
                <w:kern w:val="0"/>
                <w:sz w:val="22"/>
              </w:rPr>
              <w:t xml:space="preserve">9 </w:t>
            </w:r>
            <w:r w:rsidRPr="00F60735">
              <w:rPr>
                <w:rFonts w:cs="Times New Roman"/>
                <w:b/>
                <w:color w:val="000000"/>
                <w:kern w:val="0"/>
                <w:sz w:val="22"/>
              </w:rPr>
              <w:t>%}</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D0748B" w:rsidRPr="00B56B0D" w:rsidTr="00F70B4B">
        <w:trPr>
          <w:gridAfter w:val="1"/>
          <w:trHeight w:val="272"/>
          <w:jc w:val="center"/>
        </w:trPr>
        <w:tc>
          <w:tcPr>
            <w:tcW w:w="0" w:type="auto"/>
            <w:shd w:val="clear" w:color="auto" w:fill="auto"/>
            <w:vAlign w:val="center"/>
            <w:hideMark/>
          </w:tcPr>
          <w:p w:rsidR="00D0748B" w:rsidRPr="00B56B0D" w:rsidRDefault="00D0748B" w:rsidP="00D0748B">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for item in </w:t>
            </w:r>
            <w:r w:rsidRPr="00B56B0D">
              <w:rPr>
                <w:rFonts w:cs="Times New Roman" w:hint="eastAsia"/>
                <w:sz w:val="18"/>
                <w:szCs w:val="18"/>
              </w:rPr>
              <w:t>result_</w:t>
            </w:r>
            <w:r w:rsidRPr="00B56B0D">
              <w:rPr>
                <w:rFonts w:cs="Times New Roman"/>
                <w:sz w:val="18"/>
                <w:szCs w:val="18"/>
              </w:rPr>
              <w:t>list13_</w:t>
            </w:r>
            <w:r>
              <w:rPr>
                <w:rFonts w:cs="Times New Roman"/>
                <w:sz w:val="18"/>
                <w:szCs w:val="18"/>
              </w:rPr>
              <w:t>9</w:t>
            </w:r>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item.number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for col in </w:t>
            </w:r>
            <w:proofErr w:type="spellStart"/>
            <w:r w:rsidRPr="00B56B0D">
              <w:rPr>
                <w:rFonts w:cs="Times New Roman" w:hint="eastAsia"/>
                <w:sz w:val="18"/>
                <w:szCs w:val="18"/>
              </w:rPr>
              <w:t>i</w:t>
            </w:r>
            <w:r w:rsidRPr="00B56B0D">
              <w:rPr>
                <w:rFonts w:cs="Times New Roman"/>
                <w:sz w:val="18"/>
                <w:szCs w:val="18"/>
              </w:rPr>
              <w:t>tem.cols</w:t>
            </w:r>
            <w:proofErr w:type="spellEnd"/>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col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 {%</w:t>
            </w:r>
            <w:proofErr w:type="spellStart"/>
            <w:r w:rsidRPr="00B56B0D">
              <w:rPr>
                <w:rFonts w:cs="Times New Roman"/>
                <w:sz w:val="18"/>
                <w:szCs w:val="18"/>
              </w:rPr>
              <w:t>tc</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roofErr w:type="spellStart"/>
            <w:r w:rsidRPr="00B56B0D">
              <w:rPr>
                <w:rFonts w:cs="Times New Roman"/>
                <w:sz w:val="18"/>
                <w:szCs w:val="18"/>
              </w:rPr>
              <w:t>tr</w:t>
            </w:r>
            <w:proofErr w:type="spellEnd"/>
            <w:r w:rsidRPr="00B56B0D">
              <w:rPr>
                <w:rFonts w:cs="Times New Roman"/>
                <w:sz w:val="18"/>
                <w:szCs w:val="18"/>
              </w:rPr>
              <w:t xml:space="preserve"> </w:t>
            </w:r>
            <w:proofErr w:type="spellStart"/>
            <w:r w:rsidRPr="00B56B0D">
              <w:rPr>
                <w:rFonts w:cs="Times New Roman"/>
                <w:sz w:val="18"/>
                <w:szCs w:val="18"/>
              </w:rPr>
              <w:t>endfor</w:t>
            </w:r>
            <w:proofErr w:type="spellEnd"/>
            <w:r w:rsidRPr="00B56B0D">
              <w:rPr>
                <w:rFonts w:cs="Times New Roman"/>
                <w:sz w:val="18"/>
                <w:szCs w:val="18"/>
              </w:rPr>
              <w:t xml:space="preserve"> %}</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EC5371" w:rsidRPr="00003AF4" w:rsidRDefault="00EC5371" w:rsidP="00003AF4">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12" w:name="_Toc387670151"/>
      <w:bookmarkStart w:id="13" w:name="_Toc378089776"/>
      <w:bookmarkStart w:id="14" w:name="_Toc451358881"/>
      <w:bookmarkStart w:id="15" w:name="_Toc508028276"/>
      <w:bookmarkStart w:id="16" w:name="_Toc508715419"/>
      <w:bookmarkStart w:id="17" w:name="_Toc520213960"/>
      <w:bookmarkStart w:id="18" w:name="_Toc11590843"/>
      <w:bookmarkStart w:id="19" w:name="_Toc408412132"/>
      <w:bookmarkStart w:id="20" w:name="_Toc405476991"/>
      <w:bookmarkStart w:id="21" w:name="_Toc367635005"/>
      <w:bookmarkStart w:id="22" w:name="_Toc367178231"/>
      <w:bookmarkStart w:id="23" w:name="_Toc277857261"/>
      <w:bookmarkStart w:id="24" w:name="_Toc277262621"/>
      <w:bookmarkStart w:id="25" w:name="_Toc321991242"/>
      <w:bookmarkStart w:id="26" w:name="_Toc293068449"/>
      <w:bookmarkStart w:id="27" w:name="_Toc288751199"/>
      <w:bookmarkStart w:id="28" w:name="_Toc288672734"/>
      <w:r w:rsidRPr="00003AF4">
        <w:rPr>
          <w:rFonts w:cs="Times New Roman"/>
          <w:b/>
          <w:bCs/>
          <w:kern w:val="44"/>
          <w:sz w:val="44"/>
          <w:szCs w:val="44"/>
        </w:rPr>
        <w:lastRenderedPageBreak/>
        <w:t xml:space="preserve">14 </w:t>
      </w:r>
      <w:bookmarkEnd w:id="12"/>
      <w:bookmarkEnd w:id="13"/>
      <w:r w:rsidRPr="00003AF4">
        <w:rPr>
          <w:rFonts w:cs="Times New Roman" w:hint="eastAsia"/>
          <w:b/>
          <w:bCs/>
          <w:kern w:val="44"/>
          <w:sz w:val="44"/>
          <w:szCs w:val="44"/>
        </w:rPr>
        <w:t>节能降耗</w:t>
      </w:r>
      <w:bookmarkEnd w:id="14"/>
      <w:bookmarkEnd w:id="15"/>
      <w:bookmarkEnd w:id="16"/>
      <w:bookmarkEnd w:id="17"/>
      <w:bookmarkEnd w:id="18"/>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29" w:name="_Toc520213961"/>
      <w:bookmarkStart w:id="30" w:name="_Toc11590844"/>
      <w:bookmarkEnd w:id="19"/>
      <w:bookmarkEnd w:id="20"/>
      <w:bookmarkEnd w:id="21"/>
      <w:bookmarkEnd w:id="22"/>
      <w:bookmarkEnd w:id="23"/>
      <w:bookmarkEnd w:id="24"/>
      <w:bookmarkEnd w:id="25"/>
      <w:bookmarkEnd w:id="26"/>
      <w:bookmarkEnd w:id="27"/>
      <w:bookmarkEnd w:id="28"/>
      <w:r w:rsidRPr="00EA2A43">
        <w:rPr>
          <w:rFonts w:cs="Times New Roman"/>
          <w:b/>
          <w:bCs/>
          <w:sz w:val="32"/>
          <w:szCs w:val="32"/>
        </w:rPr>
        <w:t xml:space="preserve">14.1 </w:t>
      </w:r>
      <w:r w:rsidRPr="00EA2A43">
        <w:rPr>
          <w:rFonts w:cs="Times New Roman" w:hint="eastAsia"/>
          <w:b/>
          <w:bCs/>
          <w:sz w:val="32"/>
          <w:szCs w:val="32"/>
        </w:rPr>
        <w:t>概述</w:t>
      </w:r>
      <w:bookmarkEnd w:id="29"/>
      <w:bookmarkEnd w:id="30"/>
      <w:r w:rsidRPr="00EA2A43">
        <w:rPr>
          <w:rFonts w:cs="Times New Roman"/>
          <w:b/>
          <w:bCs/>
          <w:sz w:val="32"/>
          <w:szCs w:val="32"/>
        </w:rPr>
        <w:t xml:space="preserve"> </w:t>
      </w:r>
    </w:p>
    <w:p w:rsidR="00EC5371" w:rsidRPr="00EA2A43" w:rsidRDefault="00EC5371" w:rsidP="000B0353">
      <w:pPr>
        <w:pStyle w:val="16"/>
        <w:rPr>
          <w:noProof/>
          <w:lang w:val="zh-CN"/>
        </w:rPr>
      </w:pPr>
      <w:r w:rsidRPr="00EA2A43">
        <w:rPr>
          <w:rFonts w:hint="eastAsia"/>
          <w:noProof/>
          <w:lang w:val="zh-CN"/>
        </w:rPr>
        <w:t>华润郁南</w:t>
      </w:r>
      <w:r w:rsidR="000B0353">
        <w:rPr>
          <w:rFonts w:hint="eastAsia"/>
        </w:rPr>
        <w:t>欣茂</w:t>
      </w:r>
      <w:r w:rsidRPr="00EA2A43">
        <w:rPr>
          <w:rFonts w:hint="eastAsia"/>
          <w:noProof/>
          <w:lang w:val="zh-CN"/>
        </w:rPr>
        <w:t>风电项目位于广东省郁南县宝珠镇、建成镇、大方镇一带山脊，场址中心坐标：东经</w:t>
      </w:r>
      <w:r w:rsidRPr="00EA2A43">
        <w:rPr>
          <w:noProof/>
          <w:lang w:val="zh-CN"/>
        </w:rPr>
        <w:t>111°33'14.51294"</w:t>
      </w:r>
      <w:r w:rsidRPr="00EA2A43">
        <w:rPr>
          <w:rFonts w:hint="eastAsia"/>
          <w:noProof/>
          <w:lang w:val="zh-CN"/>
        </w:rPr>
        <w:t>，北纬</w:t>
      </w:r>
      <w:r w:rsidRPr="00EA2A43">
        <w:rPr>
          <w:noProof/>
          <w:lang w:val="zh-CN"/>
        </w:rPr>
        <w:t>23°1'26.29761"</w:t>
      </w:r>
      <w:r w:rsidRPr="00EA2A43">
        <w:rPr>
          <w:rFonts w:hint="eastAsia"/>
          <w:noProof/>
          <w:lang w:val="zh-CN"/>
        </w:rPr>
        <w:t>。风场地形主要为山地，风电场场址内海拔高程</w:t>
      </w:r>
      <w:r>
        <w:rPr>
          <w:rFonts w:hint="eastAsia"/>
        </w:rPr>
        <w:t>588m</w:t>
      </w:r>
      <w:r>
        <w:rPr>
          <w:rFonts w:hint="eastAsia"/>
        </w:rPr>
        <w:t>～</w:t>
      </w:r>
      <w:r>
        <w:rPr>
          <w:rFonts w:hint="eastAsia"/>
        </w:rPr>
        <w:t>852m</w:t>
      </w:r>
      <w:r w:rsidRPr="00EA2A43">
        <w:rPr>
          <w:rFonts w:hint="eastAsia"/>
          <w:noProof/>
          <w:lang w:val="zh-CN"/>
        </w:rPr>
        <w:t>，相对高差在</w:t>
      </w:r>
      <w:r w:rsidRPr="00EA2A43">
        <w:rPr>
          <w:noProof/>
          <w:lang w:val="zh-CN"/>
        </w:rPr>
        <w:t>100</w:t>
      </w:r>
      <w:r w:rsidRPr="00EA2A43">
        <w:rPr>
          <w:rFonts w:hint="eastAsia"/>
          <w:noProof/>
          <w:lang w:val="zh-CN"/>
        </w:rPr>
        <w:t>-</w:t>
      </w:r>
      <w:r>
        <w:rPr>
          <w:noProof/>
          <w:lang w:val="zh-CN"/>
        </w:rPr>
        <w:t>618</w:t>
      </w:r>
      <w:r w:rsidRPr="00EA2A43">
        <w:rPr>
          <w:rFonts w:hint="eastAsia"/>
          <w:noProof/>
          <w:lang w:val="zh-CN"/>
        </w:rPr>
        <w:t>m</w:t>
      </w:r>
      <w:r w:rsidRPr="00EA2A43">
        <w:rPr>
          <w:rFonts w:hint="eastAsia"/>
          <w:noProof/>
          <w:lang w:val="zh-CN"/>
        </w:rPr>
        <w:t>之间</w:t>
      </w:r>
      <w:r w:rsidRPr="00EA2A43">
        <w:rPr>
          <w:noProof/>
          <w:lang w:val="zh-CN"/>
        </w:rPr>
        <w:t>。</w:t>
      </w:r>
      <w:r w:rsidRPr="00EA2A43">
        <w:rPr>
          <w:rFonts w:hint="eastAsia"/>
          <w:noProof/>
          <w:lang w:val="zh-CN"/>
        </w:rPr>
        <w:t>风电场拟安装</w:t>
      </w:r>
      <w:r w:rsidRPr="00EA2A43">
        <w:rPr>
          <w:noProof/>
          <w:lang w:val="zh-CN"/>
        </w:rPr>
        <w:t>40</w:t>
      </w:r>
      <w:r w:rsidRPr="00EA2A43">
        <w:rPr>
          <w:rFonts w:hint="eastAsia"/>
          <w:noProof/>
          <w:lang w:val="zh-CN"/>
        </w:rPr>
        <w:t>台单机容量为</w:t>
      </w:r>
      <w:r w:rsidRPr="00EA2A43">
        <w:rPr>
          <w:rFonts w:hint="eastAsia"/>
          <w:noProof/>
          <w:lang w:val="zh-CN"/>
        </w:rPr>
        <w:t>2.</w:t>
      </w:r>
      <w:r w:rsidRPr="00EA2A43">
        <w:rPr>
          <w:noProof/>
          <w:lang w:val="zh-CN"/>
        </w:rPr>
        <w:t>5</w:t>
      </w:r>
      <w:r w:rsidRPr="00EA2A43">
        <w:rPr>
          <w:rFonts w:hint="eastAsia"/>
          <w:noProof/>
          <w:lang w:val="zh-CN"/>
        </w:rPr>
        <w:t>MW</w:t>
      </w:r>
      <w:r w:rsidRPr="00EA2A43">
        <w:rPr>
          <w:rFonts w:hint="eastAsia"/>
          <w:noProof/>
          <w:lang w:val="zh-CN"/>
        </w:rPr>
        <w:t>的风力发电机组，本期规划容量为</w:t>
      </w:r>
      <w:r w:rsidRPr="00EA2A43">
        <w:rPr>
          <w:noProof/>
          <w:lang w:val="zh-CN"/>
        </w:rPr>
        <w:t>100</w:t>
      </w:r>
      <w:r w:rsidRPr="00EA2A43">
        <w:rPr>
          <w:rFonts w:hint="eastAsia"/>
          <w:noProof/>
          <w:lang w:val="zh-CN"/>
        </w:rPr>
        <w:t>MW</w:t>
      </w:r>
      <w:r w:rsidRPr="00EA2A43">
        <w:rPr>
          <w:rFonts w:hint="eastAsia"/>
          <w:noProof/>
          <w:lang w:val="zh-CN"/>
        </w:rPr>
        <w:t>。上网电量为</w:t>
      </w:r>
      <w:r w:rsidRPr="00EA2A43">
        <w:rPr>
          <w:noProof/>
          <w:lang w:val="zh-CN"/>
        </w:rPr>
        <w:t>20916.36</w:t>
      </w:r>
      <w:r w:rsidRPr="00EA2A43">
        <w:rPr>
          <w:rFonts w:hint="eastAsia"/>
          <w:noProof/>
          <w:lang w:val="zh-CN"/>
        </w:rPr>
        <w:t>万</w:t>
      </w:r>
      <w:r w:rsidRPr="00EA2A43">
        <w:rPr>
          <w:rFonts w:hint="eastAsia"/>
          <w:noProof/>
          <w:lang w:val="zh-CN"/>
        </w:rPr>
        <w:t>kWh/yr</w:t>
      </w:r>
      <w:r w:rsidRPr="00EA2A43">
        <w:rPr>
          <w:rFonts w:hint="eastAsia"/>
          <w:noProof/>
          <w:lang w:val="zh-CN"/>
        </w:rPr>
        <w:t>，年满发小时为</w:t>
      </w:r>
      <w:r w:rsidR="00C30438">
        <w:rPr>
          <w:noProof/>
          <w:lang w:val="zh-CN"/>
        </w:rPr>
        <w:t>2055</w:t>
      </w:r>
      <w:r w:rsidRPr="00EA2A43">
        <w:rPr>
          <w:rFonts w:hint="eastAsia"/>
          <w:noProof/>
          <w:lang w:val="zh-CN"/>
        </w:rPr>
        <w:t xml:space="preserve"> h</w:t>
      </w:r>
      <w:r w:rsidRPr="00EA2A43">
        <w:rPr>
          <w:rFonts w:hint="eastAsia"/>
          <w:noProof/>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在风电项目场址中心附近新建</w:t>
      </w:r>
      <w:r w:rsidRPr="00EA2A43">
        <w:rPr>
          <w:rFonts w:hAnsi="宋体" w:cs="Times New Roman" w:hint="eastAsia"/>
          <w:noProof/>
          <w:color w:val="000000" w:themeColor="text1"/>
          <w:szCs w:val="24"/>
          <w:lang w:val="zh-CN"/>
        </w:rPr>
        <w:t>1</w:t>
      </w:r>
      <w:r w:rsidRPr="00EA2A43">
        <w:rPr>
          <w:rFonts w:hAnsi="宋体" w:cs="Times New Roman" w:hint="eastAsia"/>
          <w:noProof/>
          <w:color w:val="000000" w:themeColor="text1"/>
          <w:szCs w:val="24"/>
          <w:lang w:val="zh-CN"/>
        </w:rPr>
        <w:t>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升压变电站，设置</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主变，</w:t>
      </w:r>
      <w:r w:rsidRPr="00EA2A43">
        <w:rPr>
          <w:rFonts w:hAnsi="宋体" w:cs="Times New Roman"/>
          <w:noProof/>
          <w:color w:val="000000" w:themeColor="text1"/>
          <w:szCs w:val="24"/>
          <w:lang w:val="zh-CN"/>
        </w:rPr>
        <w:t>电压等级</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0/35kV</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110kV</w:t>
      </w:r>
      <w:r w:rsidRPr="00EA2A43">
        <w:rPr>
          <w:rFonts w:hAnsi="宋体" w:cs="Times New Roman"/>
          <w:noProof/>
          <w:color w:val="000000" w:themeColor="text1"/>
          <w:szCs w:val="24"/>
          <w:lang w:val="zh-CN"/>
        </w:rPr>
        <w:t>侧的接线形式</w:t>
      </w:r>
      <w:r w:rsidRPr="00EA2A43">
        <w:rPr>
          <w:rFonts w:hAnsi="宋体" w:cs="Times New Roman" w:hint="eastAsia"/>
          <w:noProof/>
          <w:color w:val="000000" w:themeColor="text1"/>
          <w:szCs w:val="24"/>
          <w:lang w:val="zh-CN"/>
        </w:rPr>
        <w:t>为</w:t>
      </w:r>
      <w:r>
        <w:rPr>
          <w:rFonts w:hAnsi="宋体" w:cs="Times New Roman" w:hint="eastAsia"/>
          <w:noProof/>
          <w:color w:val="000000" w:themeColor="text1"/>
          <w:szCs w:val="24"/>
          <w:lang w:val="zh-CN"/>
        </w:rPr>
        <w:t>线变组</w:t>
      </w:r>
      <w:r w:rsidRPr="00EA2A43">
        <w:rPr>
          <w:rFonts w:hAnsi="宋体" w:cs="Times New Roman"/>
          <w:noProof/>
          <w:color w:val="000000" w:themeColor="text1"/>
          <w:szCs w:val="24"/>
          <w:lang w:val="zh-CN"/>
        </w:rPr>
        <w:t>接线，</w:t>
      </w:r>
      <w:r w:rsidRPr="00EA2A43">
        <w:rPr>
          <w:rFonts w:hAnsi="宋体" w:cs="Times New Roman"/>
          <w:noProof/>
          <w:color w:val="000000" w:themeColor="text1"/>
          <w:szCs w:val="24"/>
          <w:lang w:val="zh-CN"/>
        </w:rPr>
        <w:t>35kV</w:t>
      </w:r>
      <w:r w:rsidRPr="00EA2A43">
        <w:rPr>
          <w:rFonts w:hAnsi="宋体" w:cs="Times New Roman"/>
          <w:noProof/>
          <w:color w:val="000000" w:themeColor="text1"/>
          <w:szCs w:val="24"/>
          <w:lang w:val="zh-CN"/>
        </w:rPr>
        <w:t>侧采用单母线接线。</w:t>
      </w:r>
      <w:r w:rsidRPr="00EA2A43">
        <w:rPr>
          <w:rFonts w:hAnsi="宋体" w:cs="Times New Roman" w:hint="eastAsia"/>
          <w:noProof/>
          <w:color w:val="000000" w:themeColor="text1"/>
          <w:szCs w:val="24"/>
          <w:lang w:val="zh-CN"/>
        </w:rPr>
        <w:t>风力发电机组发出的电力经箱变升压至</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后汇集进入变电站</w:t>
      </w:r>
      <w:r w:rsidRPr="00EA2A43">
        <w:rPr>
          <w:rFonts w:hAnsi="宋体" w:cs="Times New Roman" w:hint="eastAsia"/>
          <w:noProof/>
          <w:color w:val="000000" w:themeColor="text1"/>
          <w:szCs w:val="24"/>
          <w:lang w:val="zh-CN"/>
        </w:rPr>
        <w:t>35kV</w:t>
      </w:r>
      <w:r w:rsidRPr="00EA2A43">
        <w:rPr>
          <w:rFonts w:hAnsi="宋体" w:cs="Times New Roman" w:hint="eastAsia"/>
          <w:noProof/>
          <w:color w:val="000000" w:themeColor="text1"/>
          <w:szCs w:val="24"/>
          <w:lang w:val="zh-CN"/>
        </w:rPr>
        <w:t>侧，经主变压器升压至</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，再经</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架空导线接入</w:t>
      </w:r>
      <w:r w:rsidRPr="00EA2A43">
        <w:rPr>
          <w:rFonts w:hAnsi="宋体" w:cs="Times New Roman"/>
          <w:noProof/>
          <w:color w:val="000000" w:themeColor="text1"/>
          <w:szCs w:val="24"/>
          <w:lang w:val="zh-CN"/>
        </w:rPr>
        <w:t>22</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仁安变</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0kV</w:t>
      </w:r>
      <w:r w:rsidRPr="00EA2A43">
        <w:rPr>
          <w:rFonts w:hAnsi="宋体" w:cs="Times New Roman" w:hint="eastAsia"/>
          <w:noProof/>
          <w:color w:val="000000" w:themeColor="text1"/>
          <w:szCs w:val="24"/>
          <w:lang w:val="zh-CN"/>
        </w:rPr>
        <w:t>侧，导线截面</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mm</w:t>
      </w:r>
      <w:r w:rsidRPr="00EA2A43">
        <w:rPr>
          <w:rFonts w:hAnsi="宋体" w:cs="Times New Roman" w:hint="eastAsia"/>
          <w:noProof/>
          <w:color w:val="000000" w:themeColor="text1"/>
          <w:szCs w:val="24"/>
          <w:lang w:val="zh-CN"/>
        </w:rPr>
        <w:t>²，长度约</w:t>
      </w:r>
      <w:r w:rsidRPr="00EA2A43">
        <w:rPr>
          <w:rFonts w:hAnsi="宋体" w:cs="Times New Roman"/>
          <w:noProof/>
          <w:color w:val="000000" w:themeColor="text1"/>
          <w:szCs w:val="24"/>
          <w:lang w:val="zh-CN"/>
        </w:rPr>
        <w:t>15</w:t>
      </w:r>
      <w:r w:rsidRPr="00EA2A43">
        <w:rPr>
          <w:rFonts w:hAnsi="宋体" w:cs="Times New Roman" w:hint="eastAsia"/>
          <w:noProof/>
          <w:color w:val="000000" w:themeColor="text1"/>
          <w:szCs w:val="24"/>
          <w:lang w:val="zh-CN"/>
        </w:rPr>
        <w:t>km</w:t>
      </w:r>
      <w:r w:rsidRPr="00EA2A43">
        <w:rPr>
          <w:rFonts w:hAnsi="宋体" w:cs="Times New Roman" w:hint="eastAsia"/>
          <w:noProof/>
          <w:color w:val="000000" w:themeColor="text1"/>
          <w:szCs w:val="24"/>
          <w:lang w:val="zh-CN"/>
        </w:rPr>
        <w:t>。项目施工总布置综合考虑工程规模、施工方案及工期、造价等因素，布置生产区、施工仓库、供电供水、堆场以及混凝土拌和系统等。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风电场主要用能设备及参数：（</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）风机：</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台单机容量为</w:t>
      </w:r>
      <w:r w:rsidRPr="00EA2A43">
        <w:rPr>
          <w:rFonts w:hAnsi="宋体" w:cs="Times New Roman" w:hint="eastAsia"/>
          <w:noProof/>
          <w:color w:val="000000" w:themeColor="text1"/>
          <w:szCs w:val="24"/>
          <w:lang w:val="zh-CN"/>
        </w:rPr>
        <w:t>2.</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M</w:t>
      </w:r>
      <w:r w:rsidRPr="00EA2A43">
        <w:rPr>
          <w:rFonts w:hAnsi="宋体" w:cs="Times New Roman"/>
          <w:noProof/>
          <w:color w:val="000000" w:themeColor="text1"/>
          <w:szCs w:val="24"/>
          <w:lang w:val="zh-CN"/>
        </w:rPr>
        <w:t>W</w:t>
      </w:r>
      <w:r w:rsidRPr="00EA2A43">
        <w:rPr>
          <w:rFonts w:hAnsi="宋体" w:cs="Times New Roman" w:hint="eastAsia"/>
          <w:noProof/>
          <w:color w:val="000000" w:themeColor="text1"/>
          <w:szCs w:val="24"/>
          <w:lang w:val="zh-CN"/>
        </w:rPr>
        <w:t>的风力发电机组；（</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）主变：有载调压变压器</w:t>
      </w:r>
      <w:r>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台，型号</w:t>
      </w:r>
      <w:r w:rsidRPr="00EA2A43">
        <w:rPr>
          <w:rFonts w:hAnsi="宋体" w:cs="Times New Roman"/>
          <w:noProof/>
          <w:color w:val="000000" w:themeColor="text1"/>
          <w:szCs w:val="24"/>
          <w:lang w:val="zh-CN"/>
        </w:rPr>
        <w:t>SZ11-</w:t>
      </w:r>
      <w:r>
        <w:rPr>
          <w:rFonts w:hAnsi="宋体" w:cs="Times New Roman"/>
          <w:noProof/>
          <w:color w:val="000000" w:themeColor="text1"/>
          <w:szCs w:val="24"/>
          <w:lang w:val="zh-CN"/>
        </w:rPr>
        <w:t>10</w:t>
      </w:r>
      <w:r w:rsidRPr="00EA2A43">
        <w:rPr>
          <w:rFonts w:hAnsi="宋体" w:cs="Times New Roman"/>
          <w:noProof/>
          <w:color w:val="000000" w:themeColor="text1"/>
          <w:szCs w:val="24"/>
          <w:lang w:val="zh-CN"/>
        </w:rPr>
        <w:t>0000/110</w:t>
      </w:r>
      <w:r w:rsidRPr="00EA2A43">
        <w:rPr>
          <w:rFonts w:hAnsi="宋体" w:cs="Times New Roman" w:hint="eastAsia"/>
          <w:noProof/>
          <w:color w:val="000000" w:themeColor="text1"/>
          <w:szCs w:val="24"/>
          <w:lang w:val="zh-CN"/>
        </w:rPr>
        <w:t>，额定容量</w:t>
      </w:r>
      <w:r>
        <w:rPr>
          <w:rFonts w:hAnsi="宋体" w:cs="Times New Roman"/>
          <w:noProof/>
          <w:color w:val="000000" w:themeColor="text1"/>
          <w:szCs w:val="24"/>
          <w:lang w:val="zh-CN"/>
        </w:rPr>
        <w:t>100MVA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）箱变：箱变选用美式箱式变电站，额定容量为</w:t>
      </w:r>
      <w:r w:rsidRPr="00EA2A43">
        <w:rPr>
          <w:rFonts w:hAnsi="宋体" w:cs="Times New Roman"/>
          <w:noProof/>
          <w:color w:val="000000" w:themeColor="text1"/>
          <w:szCs w:val="24"/>
          <w:lang w:val="zh-CN"/>
        </w:rPr>
        <w:t>2750kVA</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40</w:t>
      </w:r>
      <w:r w:rsidRPr="00EA2A43">
        <w:rPr>
          <w:rFonts w:hAnsi="宋体" w:cs="Times New Roman" w:hint="eastAsia"/>
          <w:noProof/>
          <w:color w:val="000000" w:themeColor="text1"/>
          <w:szCs w:val="24"/>
          <w:lang w:val="zh-CN"/>
        </w:rPr>
        <w:t>台；（</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）无功补偿装置</w:t>
      </w:r>
      <w:r>
        <w:rPr>
          <w:rFonts w:hAnsi="宋体" w:cs="Times New Roman"/>
          <w:noProof/>
          <w:color w:val="000000" w:themeColor="text1"/>
          <w:szCs w:val="24"/>
          <w:lang w:val="zh-CN"/>
        </w:rPr>
        <w:t>1</w:t>
      </w:r>
      <w:r w:rsidRPr="00EA2A43">
        <w:rPr>
          <w:rFonts w:hAnsi="宋体" w:cs="Times New Roman"/>
          <w:noProof/>
          <w:color w:val="000000" w:themeColor="text1"/>
          <w:szCs w:val="24"/>
          <w:lang w:val="zh-CN"/>
        </w:rPr>
        <w:t>台</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w:t>
      </w:r>
      <w:r>
        <w:rPr>
          <w:rFonts w:hAnsi="宋体" w:cs="Times New Roman"/>
          <w:noProof/>
          <w:color w:val="000000" w:themeColor="text1"/>
          <w:szCs w:val="24"/>
          <w:lang w:val="zh-CN"/>
        </w:rPr>
        <w:t>2</w:t>
      </w:r>
      <w:r w:rsidRPr="00EA2A43">
        <w:rPr>
          <w:rFonts w:hAnsi="宋体" w:cs="Times New Roman"/>
          <w:noProof/>
          <w:color w:val="000000" w:themeColor="text1"/>
          <w:szCs w:val="24"/>
          <w:lang w:val="zh-CN"/>
        </w:rPr>
        <w:t>0MVar SVG</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）集电线路：</w:t>
      </w:r>
      <w:r w:rsidRPr="00EA2A43">
        <w:rPr>
          <w:rFonts w:hAnsi="宋体" w:cs="Times New Roman"/>
          <w:noProof/>
          <w:color w:val="000000" w:themeColor="text1"/>
          <w:szCs w:val="24"/>
          <w:lang w:val="zh-CN"/>
        </w:rPr>
        <w:t>35kV</w:t>
      </w:r>
      <w:r w:rsidRPr="00EA2A43">
        <w:rPr>
          <w:rFonts w:hAnsi="宋体" w:cs="Times New Roman" w:hint="eastAsia"/>
          <w:noProof/>
          <w:color w:val="000000" w:themeColor="text1"/>
          <w:szCs w:val="24"/>
          <w:lang w:val="zh-CN"/>
        </w:rPr>
        <w:t>电缆型号有</w:t>
      </w:r>
      <w:r w:rsidRPr="00EA2A43">
        <w:rPr>
          <w:rFonts w:hAnsi="宋体" w:cs="Times New Roman" w:hint="eastAsia"/>
          <w:noProof/>
          <w:color w:val="000000" w:themeColor="text1"/>
          <w:szCs w:val="24"/>
          <w:lang w:val="zh-CN"/>
        </w:rPr>
        <w:t>ZRC-YJL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-35-3x70</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t>ZRC-YL</w:t>
      </w:r>
      <w:r>
        <w:rPr>
          <w:rFonts w:hAnsi="宋体" w:cs="Times New Roman"/>
          <w:noProof/>
          <w:color w:val="000000" w:themeColor="text1"/>
          <w:szCs w:val="24"/>
          <w:lang w:val="zh-CN"/>
        </w:rPr>
        <w:t>Y</w:t>
      </w:r>
      <w:r w:rsidRPr="00EA2A43">
        <w:rPr>
          <w:rFonts w:hAnsi="宋体" w:cs="Times New Roman" w:hint="eastAsia"/>
          <w:noProof/>
          <w:color w:val="000000" w:themeColor="text1"/>
          <w:szCs w:val="24"/>
          <w:lang w:val="zh-CN"/>
        </w:rPr>
        <w:t>2</w:t>
      </w:r>
      <w:r>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-35-3x</w:t>
      </w:r>
      <w:r w:rsidRPr="00EA2A43">
        <w:rPr>
          <w:rFonts w:hAnsi="宋体" w:cs="Times New Roman"/>
          <w:noProof/>
          <w:color w:val="000000" w:themeColor="text1"/>
          <w:szCs w:val="24"/>
          <w:lang w:val="zh-CN"/>
        </w:rPr>
        <w:t>300</w:t>
      </w:r>
      <w:r w:rsidRPr="00EA2A43">
        <w:rPr>
          <w:rFonts w:hAnsi="宋体" w:cs="Times New Roman" w:hint="eastAsia"/>
          <w:noProof/>
          <w:color w:val="000000" w:themeColor="text1"/>
          <w:szCs w:val="24"/>
          <w:lang w:val="zh-CN"/>
        </w:rPr>
        <w:t>；架空线型号有</w:t>
      </w:r>
      <w:r w:rsidRPr="00EA2A43">
        <w:rPr>
          <w:rFonts w:hAnsi="宋体" w:cs="Times New Roman"/>
          <w:noProof/>
          <w:color w:val="000000" w:themeColor="text1"/>
          <w:szCs w:val="24"/>
          <w:lang w:val="zh-CN"/>
        </w:rPr>
        <w:t>LGJ-</w:t>
      </w:r>
      <w:r>
        <w:rPr>
          <w:rFonts w:hAnsi="宋体" w:cs="Times New Roman"/>
          <w:noProof/>
          <w:color w:val="000000" w:themeColor="text1"/>
          <w:szCs w:val="24"/>
          <w:lang w:val="zh-CN"/>
        </w:rPr>
        <w:t>30</w:t>
      </w:r>
      <w:r w:rsidRPr="00EA2A43">
        <w:rPr>
          <w:rFonts w:hAnsi="宋体" w:cs="Times New Roman"/>
          <w:noProof/>
          <w:color w:val="000000" w:themeColor="text1"/>
          <w:szCs w:val="24"/>
          <w:lang w:val="zh-CN"/>
        </w:rPr>
        <w:t>0/30</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1" w:name="_Toc520213962"/>
      <w:bookmarkStart w:id="32" w:name="_Toc11590845"/>
      <w:r w:rsidRPr="00EA2A43">
        <w:rPr>
          <w:rFonts w:cs="Times New Roman"/>
          <w:b/>
          <w:bCs/>
          <w:sz w:val="32"/>
          <w:szCs w:val="32"/>
        </w:rPr>
        <w:t xml:space="preserve">14.2 </w:t>
      </w:r>
      <w:r w:rsidRPr="00EA2A43">
        <w:rPr>
          <w:rFonts w:cs="Times New Roman" w:hint="eastAsia"/>
          <w:b/>
          <w:bCs/>
          <w:sz w:val="32"/>
          <w:szCs w:val="32"/>
        </w:rPr>
        <w:t>节能设计原则和编制依据</w:t>
      </w:r>
      <w:bookmarkEnd w:id="31"/>
      <w:bookmarkEnd w:id="32"/>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14.2.1 </w:t>
      </w:r>
      <w:r w:rsidRPr="00EA2A43">
        <w:rPr>
          <w:rFonts w:hint="eastAsia"/>
          <w:b/>
          <w:bCs/>
          <w:sz w:val="32"/>
          <w:szCs w:val="32"/>
        </w:rPr>
        <w:t>设计原则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）贯彻“安全可靠、先进适用、符合国情”的电力建设方针。本工程设计按照建设节约型社会要求，降低能源消耗和满足环保要求，以经济实用、系统简</w:t>
      </w:r>
      <w:r w:rsidRPr="00EA2A43">
        <w:rPr>
          <w:rFonts w:hAnsi="宋体" w:cs="Times New Roman" w:hint="eastAsia"/>
          <w:noProof/>
          <w:color w:val="000000" w:themeColor="text1"/>
          <w:szCs w:val="24"/>
          <w:lang w:val="zh-CN"/>
        </w:rPr>
        <w:lastRenderedPageBreak/>
        <w:t>单、减少备用、安全可靠、高效环保、以人为本为原则。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通过经济技术比较，采用新工艺、新结构、新材料。拟定合理的工艺系统，优化设备选型和配置，满足合理备用的要求。优先采用先进的且在国内外成熟的新工艺、新布置、新方案、新材料、新结构的技术方案。</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）运用先进的设计手段，优化布置，使设备布置紧凑，建筑体积小，检修维护方便，施工周期短，工程造价低。</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）严格控制风场用地指标、节约土地资源。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）风场水耗、污染物排放、风场定员、发电成本等各项技术经济指标，尽可能达到先进水平。</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）贯彻节约用水的原则，积极采取节水措施，一水多用。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7</w:t>
      </w:r>
      <w:r w:rsidRPr="00EA2A43">
        <w:rPr>
          <w:rFonts w:hAnsi="宋体" w:cs="Times New Roman" w:hint="eastAsia"/>
          <w:noProof/>
          <w:color w:val="000000" w:themeColor="text1"/>
          <w:szCs w:val="24"/>
          <w:lang w:val="zh-CN"/>
        </w:rPr>
        <w:t>）提高风场综合自动化水平，实现全场监控和信息网络化，提高风场运行的安全性、经济性、减员增效、节约投资为实现现代化企业管理创造条件。</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8</w:t>
      </w:r>
      <w:r w:rsidRPr="00EA2A43">
        <w:rPr>
          <w:rFonts w:hAnsi="宋体" w:cs="Times New Roman" w:hint="eastAsia"/>
          <w:noProof/>
          <w:color w:val="000000" w:themeColor="text1"/>
          <w:szCs w:val="24"/>
          <w:lang w:val="zh-CN"/>
        </w:rPr>
        <w:t>）满足国家环保政策和可持续发展的战略：高效、节水、节能，控制各种污染物排放，珍惜有限资源。设计应满足各项环保要求，确保将该风电场建成环保绿色发电企业。</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14.2.2 </w:t>
      </w:r>
      <w:r w:rsidRPr="00EA2A43">
        <w:rPr>
          <w:rFonts w:hint="eastAsia"/>
          <w:b/>
          <w:bCs/>
          <w:sz w:val="32"/>
          <w:szCs w:val="32"/>
        </w:rPr>
        <w:t>编制依据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14.2.2.1 </w:t>
      </w:r>
      <w:r w:rsidRPr="00EA2A43">
        <w:rPr>
          <w:rFonts w:eastAsia="黑体" w:hAnsi="宋体" w:cs="Times New Roman" w:hint="eastAsia"/>
          <w:noProof/>
          <w:color w:val="000000" w:themeColor="text1"/>
          <w:sz w:val="28"/>
          <w:szCs w:val="24"/>
          <w:lang w:val="zh-CN"/>
        </w:rPr>
        <w:t>法律法规、政府部门和行业规章</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《中华人民共和国节约能源法》（主席令〔</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77</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《中华人民共和国电力法》（主席令〔</w:t>
      </w:r>
      <w:r w:rsidRPr="00EA2A43">
        <w:rPr>
          <w:rFonts w:hAnsi="宋体" w:cs="Times New Roman"/>
          <w:noProof/>
          <w:color w:val="000000" w:themeColor="text1"/>
          <w:szCs w:val="24"/>
          <w:lang w:val="zh-CN"/>
        </w:rPr>
        <w:t>1995</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60</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《中华人民共和国清洁生产促进法》（主席令〔</w:t>
      </w:r>
      <w:r w:rsidRPr="00EA2A43">
        <w:rPr>
          <w:rFonts w:hAnsi="宋体" w:cs="Times New Roman"/>
          <w:noProof/>
          <w:color w:val="000000" w:themeColor="text1"/>
          <w:szCs w:val="24"/>
          <w:lang w:val="zh-CN"/>
        </w:rPr>
        <w:t>2012</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54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《中华人民共和国循环经济促进法》（主席令〔</w:t>
      </w:r>
      <w:r w:rsidRPr="00EA2A43">
        <w:rPr>
          <w:rFonts w:hAnsi="宋体" w:cs="Times New Roman"/>
          <w:noProof/>
          <w:color w:val="000000" w:themeColor="text1"/>
          <w:szCs w:val="24"/>
          <w:lang w:val="zh-CN"/>
        </w:rPr>
        <w:t>2008</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《节约用电管理办法》（经贸委、发改委〔</w:t>
      </w:r>
      <w:r w:rsidRPr="00EA2A43">
        <w:rPr>
          <w:rFonts w:hAnsi="宋体" w:cs="Times New Roman"/>
          <w:noProof/>
          <w:color w:val="000000" w:themeColor="text1"/>
          <w:szCs w:val="24"/>
          <w:lang w:val="zh-CN"/>
        </w:rPr>
        <w:t>2000</w:t>
      </w:r>
      <w:r w:rsidRPr="00EA2A43">
        <w:rPr>
          <w:rFonts w:hAnsi="宋体" w:cs="Times New Roman" w:hint="eastAsia"/>
          <w:noProof/>
          <w:color w:val="000000" w:themeColor="text1"/>
          <w:szCs w:val="24"/>
          <w:lang w:val="zh-CN"/>
        </w:rPr>
        <w:t>〕第</w:t>
      </w:r>
      <w:r w:rsidRPr="00EA2A43">
        <w:rPr>
          <w:rFonts w:hAnsi="宋体" w:cs="Times New Roman"/>
          <w:noProof/>
          <w:color w:val="000000" w:themeColor="text1"/>
          <w:szCs w:val="24"/>
          <w:lang w:val="zh-CN"/>
        </w:rPr>
        <w:t>1256</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《国务院关于加强节能工作的决定》（国发〔</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28</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《固定资产投资项目节能评估和审查暂行办法》（国家发改委</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号令）</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《固定资产投资项目节能评估和审查工作指南（</w:t>
      </w:r>
      <w:r w:rsidRPr="00EA2A43">
        <w:rPr>
          <w:rFonts w:hAnsi="宋体" w:cs="Times New Roman"/>
          <w:noProof/>
          <w:color w:val="000000" w:themeColor="text1"/>
          <w:szCs w:val="24"/>
          <w:lang w:val="zh-CN"/>
        </w:rPr>
        <w:t>2014</w:t>
      </w:r>
      <w:r w:rsidRPr="00EA2A43">
        <w:rPr>
          <w:rFonts w:hAnsi="宋体" w:cs="Times New Roman" w:hint="eastAsia"/>
          <w:noProof/>
          <w:color w:val="000000" w:themeColor="text1"/>
          <w:szCs w:val="24"/>
          <w:lang w:val="zh-CN"/>
        </w:rPr>
        <w:t>年本）》（国家发展改革</w:t>
      </w:r>
      <w:r w:rsidRPr="00EA2A43">
        <w:rPr>
          <w:rFonts w:hAnsi="宋体" w:cs="Times New Roman" w:hint="eastAsia"/>
          <w:noProof/>
          <w:color w:val="000000" w:themeColor="text1"/>
          <w:szCs w:val="24"/>
          <w:lang w:val="zh-CN"/>
        </w:rPr>
        <w:lastRenderedPageBreak/>
        <w:t>委资源节约和环境保护司、国家节能中心）</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14.2.2.2 </w:t>
      </w:r>
      <w:r w:rsidRPr="00EA2A43">
        <w:rPr>
          <w:rFonts w:eastAsia="黑体" w:hAnsi="宋体" w:cs="Times New Roman" w:hint="eastAsia"/>
          <w:noProof/>
          <w:color w:val="000000" w:themeColor="text1"/>
          <w:sz w:val="28"/>
          <w:szCs w:val="24"/>
          <w:lang w:val="zh-CN"/>
        </w:rPr>
        <w:t>行业与区域规划、行业准入与产业政策等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《中华人民共和国国民经济和社会发展第十三个五年规划纲要》（第十二届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全国人民代表大会第四次会议〔</w:t>
      </w:r>
      <w:r w:rsidRPr="00EA2A43">
        <w:rPr>
          <w:rFonts w:hAnsi="宋体" w:cs="Times New Roman"/>
          <w:noProof/>
          <w:color w:val="000000" w:themeColor="text1"/>
          <w:szCs w:val="24"/>
          <w:lang w:val="zh-CN"/>
        </w:rPr>
        <w:t>2016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《节能中长期专项规划》（发改环资〔</w:t>
      </w:r>
      <w:r w:rsidRPr="00EA2A43">
        <w:rPr>
          <w:rFonts w:hAnsi="宋体" w:cs="Times New Roman"/>
          <w:noProof/>
          <w:color w:val="000000" w:themeColor="text1"/>
          <w:szCs w:val="24"/>
          <w:lang w:val="zh-CN"/>
        </w:rPr>
        <w:t>2004</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2505</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《中国节能技术政策大纲》（</w:t>
      </w:r>
      <w:r w:rsidRPr="00EA2A43">
        <w:rPr>
          <w:rFonts w:hAnsi="宋体" w:cs="Times New Roman"/>
          <w:noProof/>
          <w:color w:val="000000" w:themeColor="text1"/>
          <w:szCs w:val="24"/>
          <w:lang w:val="zh-CN"/>
        </w:rPr>
        <w:t>2006</w:t>
      </w:r>
      <w:r w:rsidRPr="00EA2A43">
        <w:rPr>
          <w:rFonts w:hAnsi="宋体" w:cs="Times New Roman" w:hint="eastAsia"/>
          <w:noProof/>
          <w:color w:val="000000" w:themeColor="text1"/>
          <w:szCs w:val="24"/>
          <w:lang w:val="zh-CN"/>
        </w:rPr>
        <w:t>年）（发改环资〔</w:t>
      </w:r>
      <w:r w:rsidRPr="00EA2A43">
        <w:rPr>
          <w:rFonts w:hAnsi="宋体" w:cs="Times New Roman"/>
          <w:noProof/>
          <w:color w:val="000000" w:themeColor="text1"/>
          <w:szCs w:val="24"/>
          <w:lang w:val="zh-CN"/>
        </w:rPr>
        <w:t>2007</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《中国节水技术政策大纲》（</w:t>
      </w:r>
      <w:r w:rsidRPr="00EA2A43">
        <w:rPr>
          <w:rFonts w:hAnsi="宋体" w:cs="Times New Roman"/>
          <w:noProof/>
          <w:color w:val="000000" w:themeColor="text1"/>
          <w:szCs w:val="24"/>
          <w:lang w:val="zh-CN"/>
        </w:rPr>
        <w:t>2005</w:t>
      </w:r>
      <w:r w:rsidRPr="00EA2A43">
        <w:rPr>
          <w:rFonts w:hAnsi="宋体" w:cs="Times New Roman" w:hint="eastAsia"/>
          <w:noProof/>
          <w:color w:val="000000" w:themeColor="text1"/>
          <w:szCs w:val="24"/>
          <w:lang w:val="zh-CN"/>
        </w:rPr>
        <w:t>年第</w:t>
      </w:r>
      <w:r w:rsidRPr="00EA2A43">
        <w:rPr>
          <w:rFonts w:hAnsi="宋体" w:cs="Times New Roman"/>
          <w:noProof/>
          <w:color w:val="000000" w:themeColor="text1"/>
          <w:szCs w:val="24"/>
          <w:lang w:val="zh-CN"/>
        </w:rPr>
        <w:t>17</w:t>
      </w:r>
      <w:r w:rsidRPr="00EA2A43">
        <w:rPr>
          <w:rFonts w:hAnsi="宋体" w:cs="Times New Roman" w:hint="eastAsia"/>
          <w:noProof/>
          <w:color w:val="000000" w:themeColor="text1"/>
          <w:szCs w:val="24"/>
          <w:lang w:val="zh-CN"/>
        </w:rPr>
        <w:t>号公告）</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《产业结构调整指导目录（</w:t>
      </w:r>
      <w:r w:rsidRPr="00EA2A43">
        <w:rPr>
          <w:rFonts w:hAnsi="宋体" w:cs="Times New Roman"/>
          <w:noProof/>
          <w:color w:val="000000" w:themeColor="text1"/>
          <w:szCs w:val="24"/>
          <w:lang w:val="zh-CN"/>
        </w:rPr>
        <w:t>2011</w:t>
      </w:r>
      <w:r w:rsidRPr="00EA2A43">
        <w:rPr>
          <w:rFonts w:hAnsi="宋体" w:cs="Times New Roman" w:hint="eastAsia"/>
          <w:noProof/>
          <w:color w:val="000000" w:themeColor="text1"/>
          <w:szCs w:val="24"/>
          <w:lang w:val="zh-CN"/>
        </w:rPr>
        <w:t>年本）》（</w:t>
      </w:r>
      <w:r w:rsidRPr="00EA2A43">
        <w:rPr>
          <w:rFonts w:hAnsi="宋体" w:cs="Times New Roman"/>
          <w:noProof/>
          <w:color w:val="000000" w:themeColor="text1"/>
          <w:szCs w:val="24"/>
          <w:lang w:val="zh-CN"/>
        </w:rPr>
        <w:t>2013</w:t>
      </w:r>
      <w:r w:rsidRPr="00EA2A43">
        <w:rPr>
          <w:rFonts w:hAnsi="宋体" w:cs="Times New Roman" w:hint="eastAsia"/>
          <w:noProof/>
          <w:color w:val="000000" w:themeColor="text1"/>
          <w:szCs w:val="24"/>
          <w:lang w:val="zh-CN"/>
        </w:rPr>
        <w:t>修正）（国发〔</w:t>
      </w:r>
      <w:r w:rsidRPr="00EA2A43">
        <w:rPr>
          <w:rFonts w:hAnsi="宋体" w:cs="Times New Roman" w:hint="eastAsia"/>
          <w:noProof/>
          <w:color w:val="000000" w:themeColor="text1"/>
          <w:szCs w:val="24"/>
          <w:lang w:val="zh-CN"/>
        </w:rPr>
        <w:t>2013</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21</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14.2.2.3 </w:t>
      </w:r>
      <w:r w:rsidRPr="00EA2A43">
        <w:rPr>
          <w:rFonts w:eastAsia="黑体" w:hAnsi="宋体" w:cs="Times New Roman" w:hint="eastAsia"/>
          <w:noProof/>
          <w:color w:val="000000" w:themeColor="text1"/>
          <w:sz w:val="28"/>
          <w:szCs w:val="24"/>
          <w:lang w:val="zh-CN"/>
        </w:rPr>
        <w:t>相关标准与规范等</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《综合能耗计算通则》（</w:t>
      </w:r>
      <w:r w:rsidRPr="00EA2A43">
        <w:rPr>
          <w:rFonts w:hAnsi="宋体" w:cs="Times New Roman"/>
          <w:noProof/>
          <w:color w:val="000000" w:themeColor="text1"/>
          <w:szCs w:val="24"/>
          <w:lang w:val="zh-CN"/>
        </w:rPr>
        <w:t>GB/T 2589-2008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《企业节能量计算方法》（</w:t>
      </w:r>
      <w:r w:rsidRPr="00EA2A43">
        <w:rPr>
          <w:rFonts w:hAnsi="宋体" w:cs="Times New Roman"/>
          <w:noProof/>
          <w:color w:val="000000" w:themeColor="text1"/>
          <w:szCs w:val="24"/>
          <w:lang w:val="zh-CN"/>
        </w:rPr>
        <w:t>GB/T 13234-2009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《工业企业能源管理导则》（</w:t>
      </w:r>
      <w:r w:rsidRPr="00EA2A43">
        <w:rPr>
          <w:rFonts w:hAnsi="宋体" w:cs="Times New Roman"/>
          <w:noProof/>
          <w:color w:val="000000" w:themeColor="text1"/>
          <w:szCs w:val="24"/>
          <w:lang w:val="zh-CN"/>
        </w:rPr>
        <w:t>GB/T 15587-2008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《能源管理体系要求》（</w:t>
      </w:r>
      <w:r w:rsidRPr="00EA2A43">
        <w:rPr>
          <w:rFonts w:hAnsi="宋体" w:cs="Times New Roman"/>
          <w:noProof/>
          <w:color w:val="000000" w:themeColor="text1"/>
          <w:szCs w:val="24"/>
          <w:lang w:val="zh-CN"/>
        </w:rPr>
        <w:t>GB/T 23331-2012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《用能单位能源计量器具配备与管理通则》（</w:t>
      </w:r>
      <w:r w:rsidRPr="00EA2A43">
        <w:rPr>
          <w:rFonts w:hAnsi="宋体" w:cs="Times New Roman"/>
          <w:noProof/>
          <w:color w:val="000000" w:themeColor="text1"/>
          <w:szCs w:val="24"/>
          <w:lang w:val="zh-CN"/>
        </w:rPr>
        <w:t>GB/T 17167-2006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《用能设备能量平衡通则》（</w:t>
      </w:r>
      <w:r w:rsidRPr="00EA2A43">
        <w:rPr>
          <w:rFonts w:hAnsi="宋体" w:cs="Times New Roman"/>
          <w:noProof/>
          <w:color w:val="000000" w:themeColor="text1"/>
          <w:szCs w:val="24"/>
          <w:lang w:val="zh-CN"/>
        </w:rPr>
        <w:t>GB/T 2587-2009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《评价企业合理用电技术导则》（</w:t>
      </w:r>
      <w:r w:rsidRPr="00EA2A43">
        <w:rPr>
          <w:rFonts w:hAnsi="宋体" w:cs="Times New Roman"/>
          <w:noProof/>
          <w:color w:val="000000" w:themeColor="text1"/>
          <w:szCs w:val="24"/>
          <w:lang w:val="zh-CN"/>
        </w:rPr>
        <w:t>GB/T 3485-1998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《电力变压器经济运行》（</w:t>
      </w:r>
      <w:r w:rsidRPr="00EA2A43">
        <w:rPr>
          <w:rFonts w:hAnsi="宋体" w:cs="Times New Roman"/>
          <w:noProof/>
          <w:color w:val="000000" w:themeColor="text1"/>
          <w:szCs w:val="24"/>
          <w:lang w:val="zh-CN"/>
        </w:rPr>
        <w:t>GB/T 13462-2008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《三相异步电动机经济运行》（</w:t>
      </w:r>
      <w:r w:rsidRPr="00EA2A43">
        <w:rPr>
          <w:rFonts w:hAnsi="宋体" w:cs="Times New Roman"/>
          <w:noProof/>
          <w:color w:val="000000" w:themeColor="text1"/>
          <w:szCs w:val="24"/>
          <w:lang w:val="zh-CN"/>
        </w:rPr>
        <w:t>GB/T 12497-2006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《电力变压器能效限定值及能效等级》（</w:t>
      </w:r>
      <w:r w:rsidRPr="00EA2A43">
        <w:rPr>
          <w:rFonts w:hAnsi="宋体" w:cs="Times New Roman"/>
          <w:noProof/>
          <w:color w:val="000000" w:themeColor="text1"/>
          <w:szCs w:val="24"/>
          <w:lang w:val="zh-CN"/>
        </w:rPr>
        <w:t>GB 24790-2009</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《三相配电变压器能效限定值及节能评价值》（</w:t>
      </w:r>
      <w:r w:rsidRPr="00EA2A43">
        <w:rPr>
          <w:rFonts w:hAnsi="宋体" w:cs="Times New Roman"/>
          <w:noProof/>
          <w:color w:val="000000" w:themeColor="text1"/>
          <w:szCs w:val="24"/>
          <w:lang w:val="zh-CN"/>
        </w:rPr>
        <w:t>GB 20052-2006</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《清水离心泵能效限定值及节能评价值》（</w:t>
      </w:r>
      <w:r w:rsidRPr="00EA2A43">
        <w:rPr>
          <w:rFonts w:hAnsi="宋体" w:cs="Times New Roman"/>
          <w:noProof/>
          <w:color w:val="000000" w:themeColor="text1"/>
          <w:szCs w:val="24"/>
          <w:lang w:val="zh-CN"/>
        </w:rPr>
        <w:t>GB 19762-2007</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《民用建筑供暖通风与空气调节设计规范》（</w:t>
      </w:r>
      <w:r w:rsidRPr="00EA2A43">
        <w:rPr>
          <w:rFonts w:hAnsi="宋体" w:cs="Times New Roman"/>
          <w:noProof/>
          <w:color w:val="000000" w:themeColor="text1"/>
          <w:szCs w:val="24"/>
          <w:lang w:val="zh-CN"/>
        </w:rPr>
        <w:t>GB 50736-2012</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《空调通风系统运行管理规范》（</w:t>
      </w:r>
      <w:r w:rsidRPr="00EA2A43">
        <w:rPr>
          <w:rFonts w:hAnsi="宋体" w:cs="Times New Roman"/>
          <w:noProof/>
          <w:color w:val="000000" w:themeColor="text1"/>
          <w:szCs w:val="24"/>
          <w:lang w:val="zh-CN"/>
        </w:rPr>
        <w:t>GB 50365-2005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《绿色建筑技术导则》（建科</w:t>
      </w:r>
      <w:r w:rsidRPr="00EA2A43">
        <w:rPr>
          <w:rFonts w:hAnsi="宋体" w:cs="Times New Roman"/>
          <w:noProof/>
          <w:color w:val="000000" w:themeColor="text1"/>
          <w:szCs w:val="24"/>
          <w:lang w:val="zh-CN"/>
        </w:rPr>
        <w:t>[2005]199</w:t>
      </w:r>
      <w:r w:rsidRPr="00EA2A43">
        <w:rPr>
          <w:rFonts w:hAnsi="宋体" w:cs="Times New Roman" w:hint="eastAsia"/>
          <w:noProof/>
          <w:color w:val="000000" w:themeColor="text1"/>
          <w:szCs w:val="24"/>
          <w:lang w:val="zh-CN"/>
        </w:rPr>
        <w:t>号）</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《公共建筑节能设计标准》（</w:t>
      </w:r>
      <w:r w:rsidRPr="00EA2A43">
        <w:rPr>
          <w:rFonts w:hAnsi="宋体" w:cs="Times New Roman"/>
          <w:noProof/>
          <w:color w:val="000000" w:themeColor="text1"/>
          <w:szCs w:val="24"/>
          <w:lang w:val="zh-CN"/>
        </w:rPr>
        <w:t>GB 50189-2005</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《节能建筑评价标准》（</w:t>
      </w:r>
      <w:r w:rsidRPr="00EA2A43">
        <w:rPr>
          <w:rFonts w:hAnsi="宋体" w:cs="Times New Roman"/>
          <w:noProof/>
          <w:color w:val="000000" w:themeColor="text1"/>
          <w:szCs w:val="24"/>
          <w:lang w:val="zh-CN"/>
        </w:rPr>
        <w:t>GB/T 50668-2011</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《外墙外保温工程技术规范》（</w:t>
      </w:r>
      <w:r w:rsidRPr="00EA2A43">
        <w:rPr>
          <w:rFonts w:hAnsi="宋体" w:cs="Times New Roman"/>
          <w:noProof/>
          <w:color w:val="000000" w:themeColor="text1"/>
          <w:szCs w:val="24"/>
          <w:lang w:val="zh-CN"/>
        </w:rPr>
        <w:t>GB 50034-2008</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《建筑照明设计标准》（</w:t>
      </w:r>
      <w:r w:rsidRPr="00EA2A43">
        <w:rPr>
          <w:rFonts w:hAnsi="宋体" w:cs="Times New Roman"/>
          <w:noProof/>
          <w:color w:val="000000" w:themeColor="text1"/>
          <w:szCs w:val="24"/>
          <w:lang w:val="zh-CN"/>
        </w:rPr>
        <w:t>GB 50034-2013</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《建筑采光设计标准》（</w:t>
      </w:r>
      <w:r w:rsidRPr="00EA2A43">
        <w:rPr>
          <w:rFonts w:hAnsi="宋体" w:cs="Times New Roman"/>
          <w:noProof/>
          <w:color w:val="000000" w:themeColor="text1"/>
          <w:szCs w:val="24"/>
          <w:lang w:val="zh-CN"/>
        </w:rPr>
        <w:t>GB/T 50033-2013</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3" w:name="_Toc520213963"/>
      <w:bookmarkStart w:id="34" w:name="_Toc11590846"/>
      <w:r w:rsidRPr="00EA2A43">
        <w:rPr>
          <w:rFonts w:cs="Times New Roman"/>
          <w:b/>
          <w:bCs/>
          <w:sz w:val="32"/>
          <w:szCs w:val="32"/>
        </w:rPr>
        <w:t xml:space="preserve">14.3 </w:t>
      </w:r>
      <w:r w:rsidRPr="00EA2A43">
        <w:rPr>
          <w:rFonts w:cs="Times New Roman" w:hint="eastAsia"/>
          <w:b/>
          <w:bCs/>
          <w:sz w:val="32"/>
          <w:szCs w:val="32"/>
        </w:rPr>
        <w:t>工程能耗种类、数量分析和能耗指标</w:t>
      </w:r>
      <w:bookmarkEnd w:id="33"/>
      <w:bookmarkEnd w:id="34"/>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14.3.1 </w:t>
      </w:r>
      <w:r w:rsidRPr="00EA2A43">
        <w:rPr>
          <w:rFonts w:hint="eastAsia"/>
          <w:b/>
          <w:bCs/>
          <w:sz w:val="32"/>
          <w:szCs w:val="32"/>
        </w:rPr>
        <w:t>施工期能耗种类、数量分析和能耗指标</w:t>
      </w:r>
      <w:r w:rsidRPr="00EA2A43">
        <w:rPr>
          <w:b/>
          <w:bCs/>
          <w:sz w:val="32"/>
          <w:szCs w:val="32"/>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14.3.1.1 </w:t>
      </w:r>
      <w:r w:rsidRPr="00EA2A43">
        <w:rPr>
          <w:rFonts w:eastAsia="黑体" w:hAnsi="宋体" w:cs="Times New Roman" w:hint="eastAsia"/>
          <w:noProof/>
          <w:color w:val="000000" w:themeColor="text1"/>
          <w:sz w:val="28"/>
          <w:szCs w:val="24"/>
          <w:lang w:val="zh-CN"/>
        </w:rPr>
        <w:t>施工期耗能种类</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根据施工组织设计，工程施工期所需主要物资材料有：水泥、钢材、油料、砂石、房建材料、生活物资等。本工程主体工程施工主要以油耗设备和电耗设备为主。其中，土石方开挖和填筑、风电机组安装等主要为油耗设备，混凝土浇筑项目既有油耗设备又有电耗设备。资源消耗按单位消耗量乘以工程量的方法进行计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）主体工程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本风电场单项主体工程包括土方开挖及填筑、混凝土浇筑、钢筋制作安装等。</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en-GB"/>
        </w:rPr>
      </w:pPr>
      <w:r w:rsidRPr="00EA2A43">
        <w:rPr>
          <w:rFonts w:hAnsi="宋体" w:cs="Times New Roman" w:hint="eastAsia"/>
          <w:noProof/>
          <w:color w:val="000000" w:themeColor="text1"/>
          <w:szCs w:val="24"/>
          <w:lang w:val="zh-CN"/>
        </w:rPr>
        <w:t>工程单位耗能指标详见表</w:t>
      </w:r>
      <w:r w:rsidRPr="00EA2A43">
        <w:rPr>
          <w:rFonts w:hAnsi="宋体" w:cs="Times New Roman"/>
          <w:noProof/>
          <w:color w:val="000000" w:themeColor="text1"/>
          <w:szCs w:val="24"/>
          <w:lang w:val="zh-CN"/>
        </w:rPr>
        <w:t>14-1</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14-1                      </w:t>
      </w:r>
      <w:r w:rsidRPr="00EA2A43">
        <w:rPr>
          <w:rFonts w:cs="Times New Roman" w:hint="eastAsia"/>
          <w:b/>
          <w:sz w:val="21"/>
          <w:szCs w:val="21"/>
        </w:rPr>
        <w:t>单位耗能指标表</w:t>
      </w:r>
    </w:p>
    <w:tbl>
      <w:tblPr>
        <w:tblW w:w="49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976"/>
        <w:gridCol w:w="1660"/>
        <w:gridCol w:w="1660"/>
        <w:gridCol w:w="1658"/>
      </w:tblGrid>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序号</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项目名称</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单位耗电指标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单位耗柴油指标</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单位耗汽油指标</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1</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混凝土浇筑</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13.8kWh/m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2.8kg/m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0.15kg/m</w:t>
            </w:r>
            <w:r w:rsidRPr="00EA2A43">
              <w:rPr>
                <w:rFonts w:asciiTheme="minorHAnsi" w:hAnsiTheme="minorHAnsi" w:cs="Times New Roman"/>
                <w:sz w:val="21"/>
                <w:szCs w:val="24"/>
                <w:vertAlign w:val="superscript"/>
              </w:rPr>
              <w:t>3</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2</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钢筋制安</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119.75kWh/t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0.99kg/t</w:t>
            </w: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3.01kg/t</w:t>
            </w: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3</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土石方开挖</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0.45kg/m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r w:rsidR="00EC5371" w:rsidRPr="00EA2A43" w:rsidTr="00EC5371">
        <w:trPr>
          <w:trHeight w:val="340"/>
          <w:jc w:val="center"/>
        </w:trPr>
        <w:tc>
          <w:tcPr>
            <w:tcW w:w="75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hAnsiTheme="minorHAnsi" w:cs="Times New Roman"/>
                <w:sz w:val="21"/>
                <w:szCs w:val="24"/>
              </w:rPr>
            </w:pPr>
            <w:r w:rsidRPr="00EA2A43">
              <w:rPr>
                <w:rFonts w:asciiTheme="minorHAnsi" w:hAnsiTheme="minorHAnsi" w:cs="Times New Roman"/>
                <w:sz w:val="21"/>
                <w:szCs w:val="24"/>
              </w:rPr>
              <w:t>4</w:t>
            </w:r>
          </w:p>
        </w:tc>
        <w:tc>
          <w:tcPr>
            <w:tcW w:w="1206"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hint="eastAsia"/>
                <w:sz w:val="21"/>
                <w:szCs w:val="24"/>
              </w:rPr>
              <w:t>土方填筑</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c>
          <w:tcPr>
            <w:tcW w:w="1013" w:type="pct"/>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r w:rsidRPr="00EA2A43">
              <w:rPr>
                <w:rFonts w:asciiTheme="minorHAnsi" w:hAnsiTheme="minorHAnsi" w:cs="Times New Roman"/>
                <w:sz w:val="21"/>
                <w:szCs w:val="24"/>
              </w:rPr>
              <w:t>0.22kg/m</w:t>
            </w:r>
            <w:r w:rsidRPr="00EA2A43">
              <w:rPr>
                <w:rFonts w:asciiTheme="minorHAnsi" w:hAnsiTheme="minorHAnsi" w:cs="Times New Roman"/>
                <w:sz w:val="21"/>
                <w:szCs w:val="24"/>
                <w:vertAlign w:val="superscript"/>
              </w:rPr>
              <w:t>3</w:t>
            </w:r>
          </w:p>
        </w:tc>
        <w:tc>
          <w:tcPr>
            <w:tcW w:w="1013" w:type="pct"/>
            <w:tcBorders>
              <w:top w:val="single" w:sz="4" w:space="0" w:color="auto"/>
              <w:left w:val="single" w:sz="4" w:space="0" w:color="auto"/>
              <w:bottom w:val="single" w:sz="4" w:space="0" w:color="auto"/>
              <w:right w:val="single" w:sz="4" w:space="0" w:color="auto"/>
            </w:tcBorders>
            <w:vAlign w:val="center"/>
          </w:tcPr>
          <w:p w:rsidR="00EC5371" w:rsidRPr="00EA2A43" w:rsidRDefault="00EC5371" w:rsidP="00EC5371">
            <w:pPr>
              <w:pBdr>
                <w:left w:val="single" w:sz="4" w:space="4" w:color="auto"/>
                <w:right w:val="single" w:sz="4" w:space="4" w:color="auto"/>
              </w:pBdr>
              <w:spacing w:line="240" w:lineRule="auto"/>
              <w:ind w:firstLineChars="0" w:firstLine="0"/>
              <w:jc w:val="center"/>
              <w:rPr>
                <w:rFonts w:asciiTheme="minorHAnsi" w:eastAsia="Times New Roman" w:hAnsiTheme="minorHAnsi" w:cs="Times New Roman"/>
                <w:sz w:val="21"/>
                <w:szCs w:val="24"/>
              </w:rPr>
            </w:pP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）施工辅助生产系统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本风电场施工辅助生产系统主要为混凝土生产系统，考虑到本风电场风机机组布置较为分散，可于场区变电站附近处设置混凝土搅拌站。在搅拌站布设一座</w:t>
      </w:r>
      <w:r w:rsidRPr="00EA2A43">
        <w:rPr>
          <w:rFonts w:hAnsi="宋体" w:cs="Times New Roman" w:hint="eastAsia"/>
          <w:noProof/>
          <w:color w:val="000000" w:themeColor="text1"/>
          <w:szCs w:val="24"/>
          <w:lang w:val="zh-CN"/>
        </w:rPr>
        <w:lastRenderedPageBreak/>
        <w:t>HZS75</w:t>
      </w:r>
      <w:r w:rsidRPr="00EA2A43">
        <w:rPr>
          <w:rFonts w:hAnsi="宋体" w:cs="Times New Roman" w:hint="eastAsia"/>
          <w:noProof/>
          <w:color w:val="000000" w:themeColor="text1"/>
          <w:szCs w:val="24"/>
          <w:lang w:val="zh-CN"/>
        </w:rPr>
        <w:t>型混凝土搅拌站，设备铭牌生产能力为</w:t>
      </w:r>
      <w:r w:rsidRPr="00EA2A43">
        <w:rPr>
          <w:rFonts w:hAnsi="宋体" w:cs="Times New Roman" w:hint="eastAsia"/>
          <w:noProof/>
          <w:color w:val="000000" w:themeColor="text1"/>
          <w:szCs w:val="24"/>
          <w:lang w:val="zh-CN"/>
        </w:rPr>
        <w:t>75m</w:t>
      </w:r>
      <w:r w:rsidRPr="00EA2A43">
        <w:rPr>
          <w:rFonts w:hAnsi="宋体" w:cs="Times New Roman" w:hint="eastAsia"/>
          <w:noProof/>
          <w:color w:val="000000" w:themeColor="text1"/>
          <w:szCs w:val="24"/>
          <w:lang w:val="zh-CN"/>
        </w:rPr>
        <w:t>³</w:t>
      </w:r>
      <w:r w:rsidRPr="00EA2A43">
        <w:rPr>
          <w:rFonts w:hAnsi="宋体" w:cs="Times New Roman" w:hint="eastAsia"/>
          <w:noProof/>
          <w:color w:val="000000" w:themeColor="text1"/>
          <w:szCs w:val="24"/>
          <w:lang w:val="zh-CN"/>
        </w:rPr>
        <w:t>/h</w:t>
      </w:r>
      <w:r w:rsidRPr="00EA2A43">
        <w:rPr>
          <w:rFonts w:hAnsi="宋体" w:cs="Times New Roman" w:hint="eastAsia"/>
          <w:noProof/>
          <w:color w:val="000000" w:themeColor="text1"/>
          <w:szCs w:val="24"/>
          <w:lang w:val="zh-CN"/>
        </w:rPr>
        <w:t>，能满一台基础混凝土的连续施工浇筑。风机基础混凝土采用混凝土罐车运输。</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用电主要是搅拌站、骨料的上料系统等用电。用水主要是混凝土的拌和及料罐的冲洗等用水。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）施工营地及生活配套设施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施工期临时住宅及办公室总建筑面积为</w:t>
      </w:r>
      <w:r w:rsidRPr="00EA2A43">
        <w:rPr>
          <w:rFonts w:hAnsi="宋体" w:cs="Times New Roman"/>
          <w:noProof/>
          <w:color w:val="000000" w:themeColor="text1"/>
          <w:szCs w:val="24"/>
          <w:lang w:val="zh-CN"/>
        </w:rPr>
        <w:t>2700m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，生活福利设施生活及室内照明负荷单位综合指标参考《水利水电工程施工组织设计手册》相关内容，并根据近年来生活区配置生活电器的情况，用电指标选用</w:t>
      </w:r>
      <w:r w:rsidRPr="00EA2A43">
        <w:rPr>
          <w:rFonts w:hAnsi="宋体" w:cs="Times New Roman"/>
          <w:noProof/>
          <w:color w:val="000000" w:themeColor="text1"/>
          <w:szCs w:val="24"/>
          <w:lang w:val="zh-CN"/>
        </w:rPr>
        <w:t>25W/m</w:t>
      </w:r>
      <w:r w:rsidRPr="00EA2A43">
        <w:rPr>
          <w:rFonts w:hAnsi="宋体" w:cs="Times New Roman"/>
          <w:noProof/>
          <w:color w:val="000000" w:themeColor="text1"/>
          <w:szCs w:val="24"/>
          <w:vertAlign w:val="superscript"/>
          <w:lang w:val="zh-CN"/>
        </w:rPr>
        <w:t>2</w:t>
      </w:r>
      <w:r w:rsidRPr="00EA2A43">
        <w:rPr>
          <w:rFonts w:hAnsi="宋体" w:cs="Times New Roman" w:hint="eastAsia"/>
          <w:noProof/>
          <w:color w:val="000000" w:themeColor="text1"/>
          <w:szCs w:val="24"/>
          <w:lang w:val="zh-CN"/>
        </w:rPr>
        <w:t>，平均按</w:t>
      </w:r>
      <w:r w:rsidRPr="00EA2A43">
        <w:rPr>
          <w:rFonts w:hAnsi="宋体" w:cs="Times New Roman"/>
          <w:noProof/>
          <w:color w:val="000000" w:themeColor="text1"/>
          <w:szCs w:val="24"/>
          <w:lang w:val="zh-CN"/>
        </w:rPr>
        <w:t>8h/</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日</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月计算。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14.3.1.2 </w:t>
      </w:r>
      <w:r w:rsidRPr="00EA2A43">
        <w:rPr>
          <w:rFonts w:eastAsia="黑体" w:hAnsi="宋体" w:cs="Times New Roman" w:hint="eastAsia"/>
          <w:noProof/>
          <w:color w:val="000000" w:themeColor="text1"/>
          <w:sz w:val="28"/>
          <w:szCs w:val="24"/>
          <w:lang w:val="zh-CN"/>
        </w:rPr>
        <w:t>施工期总能耗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施工期间的主要能耗为空压机、起重设备、运输设备、钻机、混凝土泵、焊机等施工设备及施工照明等的消耗。经估算，在整个工程施工过程中约总用水量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zh-CN"/>
        </w:rPr>
        <w:t>。施工期能耗种类和数量见表</w:t>
      </w:r>
      <w:r w:rsidRPr="00EA2A43">
        <w:rPr>
          <w:rFonts w:hAnsi="宋体" w:cs="Times New Roman"/>
          <w:noProof/>
          <w:color w:val="000000" w:themeColor="text1"/>
          <w:szCs w:val="24"/>
          <w:lang w:val="zh-CN"/>
        </w:rPr>
        <w:t>14-2</w:t>
      </w:r>
      <w:r w:rsidRPr="00EA2A43">
        <w:rPr>
          <w:rFonts w:hAnsi="宋体" w:cs="Times New Roman" w:hint="eastAsia"/>
          <w:noProof/>
          <w:color w:val="000000" w:themeColor="text1"/>
          <w:szCs w:val="24"/>
          <w:lang w:val="zh-CN"/>
        </w:rPr>
        <w:t>。</w:t>
      </w:r>
    </w:p>
    <w:p w:rsidR="00EC5371" w:rsidRPr="00EA2A43" w:rsidRDefault="00EC5371" w:rsidP="00EC5371">
      <w:pPr>
        <w:adjustRightInd w:val="0"/>
        <w:spacing w:beforeLines="50" w:before="163" w:line="240" w:lineRule="auto"/>
        <w:ind w:firstLineChars="0" w:firstLine="0"/>
        <w:jc w:val="center"/>
        <w:rPr>
          <w:rFonts w:cs="Times New Roman"/>
          <w:b/>
          <w:sz w:val="21"/>
          <w:szCs w:val="24"/>
        </w:rPr>
      </w:pPr>
      <w:r w:rsidRPr="00EA2A43">
        <w:rPr>
          <w:rFonts w:cs="Times New Roman" w:hint="eastAsia"/>
          <w:b/>
          <w:sz w:val="21"/>
          <w:szCs w:val="21"/>
        </w:rPr>
        <w:t>表</w:t>
      </w:r>
      <w:r w:rsidRPr="00EA2A43">
        <w:rPr>
          <w:rFonts w:cs="Times New Roman"/>
          <w:b/>
          <w:sz w:val="21"/>
          <w:szCs w:val="21"/>
        </w:rPr>
        <w:t xml:space="preserve">14-2                   </w:t>
      </w:r>
      <w:r w:rsidRPr="00EA2A43">
        <w:rPr>
          <w:rFonts w:cs="Times New Roman" w:hint="eastAsia"/>
          <w:b/>
          <w:sz w:val="21"/>
          <w:szCs w:val="21"/>
        </w:rPr>
        <w:t>施工期能耗种类和数量表</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40"/>
        <w:gridCol w:w="1289"/>
        <w:gridCol w:w="1290"/>
        <w:gridCol w:w="1289"/>
        <w:gridCol w:w="1290"/>
      </w:tblGrid>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项目名称</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水</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电耗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p>
        </w:tc>
        <w:tc>
          <w:tcPr>
            <w:tcW w:w="1289"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柴油油耗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c>
          <w:tcPr>
            <w:tcW w:w="129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汽油油耗</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t</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混凝土浇筑</w:t>
            </w:r>
          </w:p>
        </w:tc>
        <w:tc>
          <w:tcPr>
            <w:tcW w:w="128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4644</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42.64</w:t>
            </w:r>
          </w:p>
        </w:tc>
        <w:tc>
          <w:tcPr>
            <w:tcW w:w="1289"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86.52</w:t>
            </w:r>
          </w:p>
        </w:tc>
        <w:tc>
          <w:tcPr>
            <w:tcW w:w="1290" w:type="dxa"/>
            <w:tcBorders>
              <w:top w:val="single" w:sz="8" w:space="0" w:color="auto"/>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4.64</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钢筋制安</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29.35</w:t>
            </w: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2.43</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7.38</w:t>
            </w: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土石方开挖</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468.81</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土石方填筑</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89"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67.39</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混凝土生产系统</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8000</w:t>
            </w:r>
          </w:p>
        </w:tc>
        <w:tc>
          <w:tcPr>
            <w:tcW w:w="1290" w:type="dxa"/>
            <w:tcBorders>
              <w:top w:val="nil"/>
              <w:left w:val="nil"/>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11.68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施工营地能耗</w:t>
            </w:r>
          </w:p>
        </w:tc>
        <w:tc>
          <w:tcPr>
            <w:tcW w:w="1289" w:type="dxa"/>
            <w:tcBorders>
              <w:top w:val="nil"/>
              <w:left w:val="single" w:sz="8" w:space="0" w:color="auto"/>
              <w:bottom w:val="single" w:sz="8" w:space="0" w:color="auto"/>
              <w:right w:val="single" w:sz="8" w:space="0" w:color="auto"/>
            </w:tcBorders>
            <w:shd w:val="clear" w:color="auto" w:fill="auto"/>
            <w:vAlign w:val="center"/>
            <w:hideMark/>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4800</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27.20</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p>
        </w:tc>
      </w:tr>
      <w:tr w:rsidR="00EC5371" w:rsidRPr="00EA2A43" w:rsidTr="00EC5371">
        <w:trPr>
          <w:trHeight w:val="340"/>
          <w:jc w:val="center"/>
        </w:trPr>
        <w:tc>
          <w:tcPr>
            <w:tcW w:w="9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34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1289" w:type="dxa"/>
            <w:tcBorders>
              <w:top w:val="nil"/>
              <w:left w:val="single" w:sz="8" w:space="0" w:color="auto"/>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17444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110.88</w:t>
            </w:r>
          </w:p>
        </w:tc>
        <w:tc>
          <w:tcPr>
            <w:tcW w:w="1289"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625.14</w:t>
            </w:r>
          </w:p>
        </w:tc>
        <w:tc>
          <w:tcPr>
            <w:tcW w:w="1290" w:type="dxa"/>
            <w:tcBorders>
              <w:top w:val="nil"/>
              <w:left w:val="nil"/>
              <w:bottom w:val="single" w:sz="8" w:space="0" w:color="auto"/>
              <w:right w:val="single" w:sz="8" w:space="0" w:color="auto"/>
            </w:tcBorders>
            <w:shd w:val="clear" w:color="auto" w:fill="auto"/>
            <w:vAlign w:val="center"/>
          </w:tcPr>
          <w:p w:rsidR="00EC5371" w:rsidRPr="00EA2A43" w:rsidRDefault="00EC5371" w:rsidP="00EC5371">
            <w:pPr>
              <w:adjustRightInd w:val="0"/>
              <w:spacing w:line="160" w:lineRule="atLeast"/>
              <w:ind w:firstLineChars="0" w:firstLine="0"/>
              <w:jc w:val="center"/>
              <w:rPr>
                <w:rFonts w:cs="Times New Roman"/>
                <w:color w:val="000000"/>
                <w:sz w:val="21"/>
                <w:szCs w:val="21"/>
              </w:rPr>
            </w:pPr>
            <w:r w:rsidRPr="00EA2A43">
              <w:rPr>
                <w:rFonts w:cs="Times New Roman"/>
                <w:color w:val="000000"/>
                <w:sz w:val="21"/>
                <w:szCs w:val="21"/>
              </w:rPr>
              <w:t>12.01</w:t>
            </w:r>
          </w:p>
        </w:tc>
      </w:tr>
    </w:tbl>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综上所述，本风电场施工期各项能耗指标相对较低，当地能源供应容量和供应总量满足施工要求，且对当地能源供应不构成大的影响。</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lastRenderedPageBreak/>
        <w:t xml:space="preserve">14.3.2 </w:t>
      </w:r>
      <w:r w:rsidRPr="00EA2A43">
        <w:rPr>
          <w:rFonts w:hint="eastAsia"/>
          <w:b/>
          <w:bCs/>
          <w:sz w:val="32"/>
          <w:szCs w:val="32"/>
        </w:rPr>
        <w:t>运行期能耗种类、数量分析和能耗指标</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本风电场运行期间主要能耗种类为电力、油料等。电力消耗主要为发输变电损耗和站用电量，油料主要用于检修车辆。</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14.3.2.1 </w:t>
      </w:r>
      <w:r w:rsidRPr="00EA2A43">
        <w:rPr>
          <w:rFonts w:eastAsia="黑体" w:hAnsi="宋体" w:cs="Times New Roman" w:hint="eastAsia"/>
          <w:noProof/>
          <w:color w:val="000000" w:themeColor="text1"/>
          <w:sz w:val="28"/>
          <w:szCs w:val="24"/>
          <w:lang w:val="zh-CN"/>
        </w:rPr>
        <w:t>电力消耗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项目电力消耗主要包括风力发电机组损耗、箱变损耗、集电线路损耗、无功补偿损耗、主变损耗、站用电。通过计算，本项目年发电量</w:t>
      </w:r>
      <w:r w:rsidRPr="00EA2A43">
        <w:rPr>
          <w:rFonts w:hAnsi="宋体" w:cs="Times New Roman"/>
          <w:noProof/>
          <w:color w:val="000000" w:themeColor="text1"/>
          <w:szCs w:val="24"/>
          <w:lang w:val="zh-CN"/>
        </w:rPr>
        <w:t>20916.36</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，具体电力消费情况如表</w:t>
      </w:r>
      <w:r w:rsidRPr="00EA2A43">
        <w:rPr>
          <w:rFonts w:hAnsi="宋体" w:cs="Times New Roman"/>
          <w:noProof/>
          <w:color w:val="000000" w:themeColor="text1"/>
          <w:szCs w:val="24"/>
          <w:lang w:val="zh-CN"/>
        </w:rPr>
        <w:t>14-3</w:t>
      </w:r>
      <w:r w:rsidRPr="00EA2A43">
        <w:rPr>
          <w:rFonts w:hAnsi="宋体" w:cs="Times New Roman" w:hint="eastAsia"/>
          <w:noProof/>
          <w:color w:val="000000" w:themeColor="text1"/>
          <w:szCs w:val="24"/>
          <w:lang w:val="zh-CN"/>
        </w:rPr>
        <w:t>所示。</w:t>
      </w:r>
    </w:p>
    <w:p w:rsidR="00EC5371" w:rsidRPr="00EA2A43" w:rsidRDefault="00EC5371" w:rsidP="00EC5371">
      <w:pPr>
        <w:adjustRightInd w:val="0"/>
        <w:spacing w:beforeLines="50" w:before="163" w:line="240" w:lineRule="auto"/>
        <w:ind w:firstLineChars="0" w:firstLine="0"/>
        <w:jc w:val="center"/>
        <w:rPr>
          <w:rFonts w:cs="Times New Roman"/>
          <w:b/>
          <w:sz w:val="21"/>
          <w:szCs w:val="21"/>
        </w:rPr>
      </w:pPr>
      <w:r w:rsidRPr="00EA2A43">
        <w:rPr>
          <w:rFonts w:cs="Times New Roman" w:hint="eastAsia"/>
          <w:b/>
          <w:sz w:val="21"/>
          <w:szCs w:val="21"/>
        </w:rPr>
        <w:t>表</w:t>
      </w:r>
      <w:r w:rsidRPr="00EA2A43">
        <w:rPr>
          <w:rFonts w:cs="Times New Roman"/>
          <w:b/>
          <w:sz w:val="21"/>
          <w:szCs w:val="21"/>
        </w:rPr>
        <w:t xml:space="preserve">14-3                      </w:t>
      </w:r>
      <w:r w:rsidRPr="00EA2A43">
        <w:rPr>
          <w:rFonts w:cs="Times New Roman" w:hint="eastAsia"/>
          <w:b/>
          <w:sz w:val="21"/>
          <w:szCs w:val="21"/>
        </w:rPr>
        <w:t>项目电力消费结构表</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93"/>
        <w:gridCol w:w="2193"/>
        <w:gridCol w:w="2194"/>
      </w:tblGrid>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序号</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设备名称</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年耗电量</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（万</w:t>
            </w:r>
            <w:r w:rsidRPr="00EA2A43">
              <w:rPr>
                <w:rFonts w:cs="Times New Roman"/>
                <w:sz w:val="21"/>
                <w:szCs w:val="21"/>
              </w:rPr>
              <w:t>kWh</w:t>
            </w:r>
            <w:r w:rsidRPr="00EA2A43">
              <w:rPr>
                <w:rFonts w:cs="Times New Roman" w:hint="eastAsia"/>
                <w:sz w:val="21"/>
                <w:szCs w:val="21"/>
              </w:rPr>
              <w:t>）</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占年耗电量比例</w:t>
            </w:r>
          </w:p>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w:t>
            </w:r>
            <w:r w:rsidRPr="00EA2A43">
              <w:rPr>
                <w:rFonts w:cs="Times New Roman"/>
                <w:sz w:val="21"/>
                <w:szCs w:val="21"/>
              </w:rPr>
              <w:t>%</w:t>
            </w:r>
            <w:r w:rsidRPr="00EA2A43">
              <w:rPr>
                <w:rFonts w:cs="Times New Roman" w:hint="eastAsia"/>
                <w:sz w:val="21"/>
                <w:szCs w:val="21"/>
              </w:rPr>
              <w:t>）</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风力发电机组</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198.4</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28.47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箱变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90.7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13.02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集电线路</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200</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28.70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4</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无功补偿</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36</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5.17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5</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主变</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66.7</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9.57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站用电</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105</w:t>
            </w:r>
          </w:p>
        </w:tc>
        <w:tc>
          <w:tcPr>
            <w:tcW w:w="2194" w:type="dxa"/>
            <w:tcBorders>
              <w:top w:val="single" w:sz="4" w:space="0" w:color="auto"/>
              <w:left w:val="single" w:sz="4" w:space="0" w:color="auto"/>
              <w:bottom w:val="single" w:sz="4" w:space="0" w:color="auto"/>
              <w:right w:val="single" w:sz="4" w:space="0" w:color="auto"/>
            </w:tcBorders>
            <w:vAlign w:val="bottom"/>
          </w:tcPr>
          <w:p w:rsidR="00EC5371" w:rsidRPr="00EA2A43" w:rsidRDefault="00EC5371" w:rsidP="00EC5371">
            <w:pPr>
              <w:adjustRightInd w:val="0"/>
              <w:spacing w:line="160" w:lineRule="atLeast"/>
              <w:ind w:firstLineChars="0" w:firstLine="0"/>
              <w:jc w:val="center"/>
              <w:rPr>
                <w:rFonts w:cs="Times New Roman"/>
                <w:color w:val="000000"/>
                <w:sz w:val="22"/>
              </w:rPr>
            </w:pPr>
            <w:r w:rsidRPr="00EA2A43">
              <w:rPr>
                <w:rFonts w:cs="Times New Roman" w:hint="eastAsia"/>
                <w:color w:val="000000"/>
                <w:sz w:val="22"/>
              </w:rPr>
              <w:t xml:space="preserve">15.07 </w:t>
            </w:r>
          </w:p>
        </w:tc>
      </w:tr>
      <w:tr w:rsidR="00EC5371" w:rsidRPr="00EA2A43" w:rsidTr="00EC5371">
        <w:trPr>
          <w:trHeight w:val="318"/>
          <w:jc w:val="center"/>
        </w:trPr>
        <w:tc>
          <w:tcPr>
            <w:tcW w:w="1880"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7</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hint="eastAsia"/>
                <w:sz w:val="21"/>
                <w:szCs w:val="21"/>
              </w:rPr>
              <w:t>合计</w:t>
            </w:r>
          </w:p>
        </w:tc>
        <w:tc>
          <w:tcPr>
            <w:tcW w:w="2193"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696.8</w:t>
            </w:r>
          </w:p>
        </w:tc>
        <w:tc>
          <w:tcPr>
            <w:tcW w:w="2194" w:type="dxa"/>
            <w:tcBorders>
              <w:top w:val="single" w:sz="4" w:space="0" w:color="auto"/>
              <w:left w:val="single" w:sz="4" w:space="0" w:color="auto"/>
              <w:bottom w:val="single" w:sz="4" w:space="0" w:color="auto"/>
              <w:right w:val="single" w:sz="4" w:space="0" w:color="auto"/>
            </w:tcBorders>
            <w:vAlign w:val="center"/>
            <w:hideMark/>
          </w:tcPr>
          <w:p w:rsidR="00EC5371" w:rsidRPr="00EA2A43" w:rsidRDefault="00EC5371" w:rsidP="00EC5371">
            <w:pPr>
              <w:adjustRightInd w:val="0"/>
              <w:spacing w:line="160" w:lineRule="atLeast"/>
              <w:ind w:firstLineChars="0" w:firstLine="0"/>
              <w:jc w:val="center"/>
              <w:rPr>
                <w:rFonts w:cs="Times New Roman"/>
                <w:sz w:val="21"/>
                <w:szCs w:val="21"/>
              </w:rPr>
            </w:pPr>
            <w:r w:rsidRPr="00EA2A43">
              <w:rPr>
                <w:rFonts w:cs="Times New Roman"/>
                <w:sz w:val="21"/>
                <w:szCs w:val="21"/>
              </w:rPr>
              <w:t>100</w:t>
            </w:r>
          </w:p>
        </w:tc>
      </w:tr>
    </w:tbl>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14.3.2.2 </w:t>
      </w:r>
      <w:r w:rsidRPr="00EA2A43">
        <w:rPr>
          <w:rFonts w:eastAsia="黑体" w:hAnsi="宋体" w:cs="Times New Roman" w:hint="eastAsia"/>
          <w:noProof/>
          <w:color w:val="000000" w:themeColor="text1"/>
          <w:sz w:val="28"/>
          <w:szCs w:val="24"/>
          <w:lang w:val="zh-CN"/>
        </w:rPr>
        <w:t>水资源消耗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本风电场运行期水资源消耗主要为生产管理运行人员生活、绿化、消防用水，风电场运行管理人员较少，新增用水总量较少，对区域内地下水资源影响甚微。</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14.3.2.3 </w:t>
      </w:r>
      <w:r w:rsidRPr="00EA2A43">
        <w:rPr>
          <w:rFonts w:eastAsia="黑体" w:hAnsi="宋体" w:cs="Times New Roman" w:hint="eastAsia"/>
          <w:noProof/>
          <w:color w:val="000000" w:themeColor="text1"/>
          <w:sz w:val="28"/>
          <w:szCs w:val="24"/>
          <w:lang w:val="zh-CN"/>
        </w:rPr>
        <w:t>油料消耗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风电场运行期汽油消耗主要为检修车辆用油。通过计算，检修车年需要耗汽油量</w:t>
      </w:r>
      <w:r w:rsidRPr="00EA2A43">
        <w:rPr>
          <w:rFonts w:hAnsi="宋体" w:cs="Times New Roman"/>
          <w:noProof/>
          <w:color w:val="000000" w:themeColor="text1"/>
          <w:szCs w:val="24"/>
          <w:lang w:val="zh-CN"/>
        </w:rPr>
        <w:t>4.43t</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项目运行期消耗的油料可就近购买，耗油总量相对较少，对当地油料供应市场基本无影响。</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14.3.2.4 </w:t>
      </w:r>
      <w:r w:rsidRPr="00EA2A43">
        <w:rPr>
          <w:rFonts w:eastAsia="黑体" w:hAnsi="宋体" w:cs="Times New Roman" w:hint="eastAsia"/>
          <w:noProof/>
          <w:color w:val="000000" w:themeColor="text1"/>
          <w:sz w:val="28"/>
          <w:szCs w:val="24"/>
          <w:lang w:val="zh-CN"/>
        </w:rPr>
        <w:t>运行期能耗指标分析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5" w:name="_Toc520213964"/>
      <w:bookmarkStart w:id="36" w:name="_Toc11590847"/>
      <w:r w:rsidRPr="00EA2A43">
        <w:rPr>
          <w:rFonts w:cs="Times New Roman"/>
          <w:b/>
          <w:bCs/>
          <w:sz w:val="32"/>
          <w:szCs w:val="32"/>
        </w:rPr>
        <w:t xml:space="preserve">14.4 </w:t>
      </w:r>
      <w:r w:rsidRPr="00EA2A43">
        <w:rPr>
          <w:rFonts w:cs="Times New Roman" w:hint="eastAsia"/>
          <w:b/>
          <w:bCs/>
          <w:sz w:val="32"/>
          <w:szCs w:val="32"/>
        </w:rPr>
        <w:t>主要节能降耗措施</w:t>
      </w:r>
      <w:bookmarkEnd w:id="35"/>
      <w:bookmarkEnd w:id="36"/>
      <w:r w:rsidRPr="00EA2A43">
        <w:rPr>
          <w:rFonts w:cs="Times New Roman"/>
          <w:b/>
          <w:bCs/>
          <w:sz w:val="32"/>
          <w:szCs w:val="32"/>
        </w:rPr>
        <w:t xml:space="preserve"> </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14.4.1</w:t>
      </w:r>
      <w:r w:rsidRPr="00EA2A43">
        <w:rPr>
          <w:rFonts w:hint="eastAsia"/>
          <w:b/>
          <w:bCs/>
          <w:sz w:val="32"/>
          <w:szCs w:val="32"/>
        </w:rPr>
        <w:t>建筑节能设计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筑节能设计以生态环保意识为指导，强调人与自然共存，营造具有可持续发展精神文明特质的使用空间。利用各种适宜的手段来减少建筑能耗，满足节能和环保的要求。本项目建筑设计在满足冬季保温及部分夏季防热的前提下，设计考虑节能措施如下：</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）提倡生态、节能与环保的设计，主体建筑采用中空低辐射节能玻璃外加保温隔热铝板的外墙构造，通过百叶有效地进行遮阳隔热，通过智能型节能系统，减少室内能耗，达到显著的节能效果。</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所有建筑材料尽可能使用低能耗材料，如用中、小型加气混凝土砌块代替烧结粘土砖；在满足节能规范最小开窗面积的前提下，本风电场建筑尽量减少门窗的面积，减少能耗散失。采用新型环保屋面防水材料和密闭性门窗，具有良好的保温隔热性能；尽量使用当地材料，节省运输能耗等。</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14.4.2 </w:t>
      </w:r>
      <w:r w:rsidRPr="00EA2A43">
        <w:rPr>
          <w:rFonts w:hint="eastAsia"/>
          <w:b/>
          <w:bCs/>
          <w:sz w:val="32"/>
          <w:szCs w:val="32"/>
        </w:rPr>
        <w:t>工程设计节能降耗措施</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14.4.2.1 </w:t>
      </w:r>
      <w:r w:rsidRPr="00EA2A43">
        <w:rPr>
          <w:rFonts w:eastAsia="黑体" w:hAnsi="宋体" w:cs="Times New Roman" w:hint="eastAsia"/>
          <w:noProof/>
          <w:color w:val="000000" w:themeColor="text1"/>
          <w:sz w:val="28"/>
          <w:szCs w:val="24"/>
          <w:lang w:val="zh-CN"/>
        </w:rPr>
        <w:t>电气设备节能降耗设计</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）风力发电机组</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提高风机机舱保温散热性能，合理设定加热器启停温度；优化风机变桨控制策略，低风速时锁定桨距角；根据风资源情况修正偏航启动风速，降低偏航系统</w:t>
      </w:r>
      <w:r w:rsidRPr="00EA2A43">
        <w:rPr>
          <w:rFonts w:hAnsi="宋体" w:cs="Times New Roman" w:hint="eastAsia"/>
          <w:noProof/>
          <w:color w:val="000000" w:themeColor="text1"/>
          <w:szCs w:val="24"/>
          <w:lang w:val="zh-CN"/>
        </w:rPr>
        <w:lastRenderedPageBreak/>
        <w:t>能耗，降低风机自用电。</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）集电线路</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集电线路设计方案应以减少线路损耗和电压损失为原则，在布置上尽量减少集电线路的长度，减少从风机到箱式变电站大电流电缆的长度，以减少电能损耗。在架空线和直埋电缆造价基本相当的前提下，尽可能采用直埋电缆。电缆按经济电流密度选择，以减少线路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）变压器</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①主变压器选用油浸风冷三相双绕组分级绝缘有载调压升压变压器，有效降低变压器的空载损耗（铁损）和负载损耗（铜损），提高变压器效率。②风电场年等效满负荷小时数越低，达到最大出力的概率越小，主变压器可按《变压器负载导则》（</w:t>
      </w:r>
      <w:r w:rsidRPr="00EA2A43">
        <w:rPr>
          <w:rFonts w:hAnsi="宋体" w:cs="Times New Roman"/>
          <w:noProof/>
          <w:color w:val="000000" w:themeColor="text1"/>
          <w:szCs w:val="24"/>
          <w:lang w:val="zh-CN"/>
        </w:rPr>
        <w:t>GB/T1094.7-2008</w:t>
      </w:r>
      <w:r w:rsidRPr="00EA2A43">
        <w:rPr>
          <w:rFonts w:hAnsi="宋体" w:cs="Times New Roman" w:hint="eastAsia"/>
          <w:noProof/>
          <w:color w:val="000000" w:themeColor="text1"/>
          <w:szCs w:val="24"/>
          <w:lang w:val="zh-CN"/>
        </w:rPr>
        <w:t>）的规定，根据风电场有功功率来选择主变压器额定容量。③箱式变压器选用</w:t>
      </w:r>
      <w:r w:rsidRPr="00EA2A43">
        <w:rPr>
          <w:rFonts w:hAnsi="宋体" w:cs="Times New Roman"/>
          <w:noProof/>
          <w:color w:val="000000" w:themeColor="text1"/>
          <w:szCs w:val="24"/>
          <w:lang w:val="zh-CN"/>
        </w:rPr>
        <w:t>11</w:t>
      </w:r>
      <w:r w:rsidRPr="00EA2A43">
        <w:rPr>
          <w:rFonts w:hAnsi="宋体" w:cs="Times New Roman" w:hint="eastAsia"/>
          <w:noProof/>
          <w:color w:val="000000" w:themeColor="text1"/>
          <w:szCs w:val="24"/>
          <w:lang w:val="zh-CN"/>
        </w:rPr>
        <w:t>型或非晶合金卷绕铁芯的低损耗高效率节能型变压器，所有绕组采用高电导率无氧铜导体，有效降低损耗。</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）供配电系统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供配电系统设计是根据负荷容量，供电距离及分布，用电设备特点等因素考虑的，做到系统尽量简单可靠，操作方便。变电站应尽量靠近负荷中心，以缩短配电半径，减少线路损耗。合理选择变压器的容量和台数，以适应由于季节性造成的负荷变化时能够灵活投切变压器，实现经济运行，减少由于轻载运行造成的不必要的电能损耗。风电场在并网点的谐波电压畸变率不超过</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，配电系统采取消谐装置抑制谐波。选用节能型电力变压器，以减少变压器的自身损耗。变电站内设置静电电容器补偿，提高用电系统的功率因数。</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5</w:t>
      </w:r>
      <w:r w:rsidRPr="00EA2A43">
        <w:rPr>
          <w:rFonts w:hAnsi="宋体" w:cs="Times New Roman" w:hint="eastAsia"/>
          <w:noProof/>
          <w:color w:val="000000" w:themeColor="text1"/>
          <w:szCs w:val="24"/>
          <w:lang w:val="zh-CN"/>
        </w:rPr>
        <w:t>）通风空调</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通风系统采用计算机控制，可采用时间段自动控制，尽可能利用自然通风，本风电场按“无人值班”（少人值守）的运行方式设计，空调设备采用节能环保的变频空调，尽量做到人离机停。生活场所夏季室内空调温度设置不得低于</w:t>
      </w:r>
      <w:r w:rsidRPr="00EA2A43">
        <w:rPr>
          <w:rFonts w:hAnsi="宋体" w:cs="Times New Roman"/>
          <w:noProof/>
          <w:color w:val="000000" w:themeColor="text1"/>
          <w:szCs w:val="24"/>
          <w:lang w:val="zh-CN"/>
        </w:rPr>
        <w:t>26</w:t>
      </w:r>
      <w:r w:rsidRPr="00EA2A43">
        <w:rPr>
          <w:rFonts w:hAnsi="宋体" w:cs="Times New Roman" w:hint="eastAsia"/>
          <w:noProof/>
          <w:color w:val="000000" w:themeColor="text1"/>
          <w:szCs w:val="24"/>
          <w:lang w:val="zh-CN"/>
        </w:rPr>
        <w:t>摄氏度、冬季室内空调温度设置不得高于</w:t>
      </w:r>
      <w:r w:rsidRPr="00EA2A43">
        <w:rPr>
          <w:rFonts w:hAnsi="宋体" w:cs="Times New Roman"/>
          <w:noProof/>
          <w:color w:val="000000" w:themeColor="text1"/>
          <w:szCs w:val="24"/>
          <w:lang w:val="zh-CN"/>
        </w:rPr>
        <w:t>20</w:t>
      </w:r>
      <w:r w:rsidRPr="00EA2A43">
        <w:rPr>
          <w:rFonts w:hAnsi="宋体" w:cs="Times New Roman" w:hint="eastAsia"/>
          <w:noProof/>
          <w:color w:val="000000" w:themeColor="text1"/>
          <w:szCs w:val="24"/>
          <w:lang w:val="zh-CN"/>
        </w:rPr>
        <w:t>摄氏度。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6</w:t>
      </w:r>
      <w:r w:rsidRPr="00EA2A43">
        <w:rPr>
          <w:rFonts w:hAnsi="宋体" w:cs="Times New Roman" w:hint="eastAsia"/>
          <w:noProof/>
          <w:color w:val="000000" w:themeColor="text1"/>
          <w:szCs w:val="24"/>
          <w:lang w:val="zh-CN"/>
        </w:rPr>
        <w:t>）照明系统</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本风电场充分利用自然光，尽量采用节能灯作为照明光源。选用新型高效节能型光源，该光源比传统普通照明节约电费</w:t>
      </w:r>
      <w:r w:rsidRPr="00EA2A43">
        <w:rPr>
          <w:rFonts w:hAnsi="宋体" w:cs="Times New Roman"/>
          <w:noProof/>
          <w:color w:val="000000" w:themeColor="text1"/>
          <w:szCs w:val="24"/>
          <w:lang w:val="zh-CN"/>
        </w:rPr>
        <w:t>70</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80%</w:t>
      </w:r>
      <w:r w:rsidRPr="00EA2A43">
        <w:rPr>
          <w:rFonts w:hAnsi="宋体" w:cs="Times New Roman" w:hint="eastAsia"/>
          <w:noProof/>
          <w:color w:val="000000" w:themeColor="text1"/>
          <w:szCs w:val="24"/>
          <w:lang w:val="zh-CN"/>
        </w:rPr>
        <w:t>，光源寿命比普通光源高</w:t>
      </w:r>
      <w:r w:rsidRPr="00EA2A43">
        <w:rPr>
          <w:rFonts w:hAnsi="宋体" w:cs="Times New Roman"/>
          <w:noProof/>
          <w:color w:val="000000" w:themeColor="text1"/>
          <w:szCs w:val="24"/>
          <w:lang w:val="zh-CN"/>
        </w:rPr>
        <w:t>30</w:t>
      </w:r>
      <w:r w:rsidRPr="00EA2A43">
        <w:rPr>
          <w:rFonts w:hAnsi="宋体" w:cs="Times New Roman" w:hint="eastAsia"/>
          <w:noProof/>
          <w:color w:val="000000" w:themeColor="text1"/>
          <w:szCs w:val="24"/>
          <w:lang w:val="zh-CN"/>
        </w:rPr>
        <w:t>倍以上；采用电子式镇流器及新型优质材料的反射器、在不同的场合选用先进合理的灯具，以达到节约照明用电目的。对不需要长期照明的场所，设置照明开关，做到人走灯灭。对主要照明场所，如主控制室、继保室等应采用灯具交叉布置，分组控制。根据照明使用场所采取分区控制灯光，走道采用节能灯，楼梯采用声光开关，以达到节约照明用电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14.4.2.2 </w:t>
      </w:r>
      <w:r w:rsidRPr="00EA2A43">
        <w:rPr>
          <w:rFonts w:eastAsia="黑体" w:hAnsi="宋体" w:cs="Times New Roman" w:hint="eastAsia"/>
          <w:noProof/>
          <w:color w:val="000000" w:themeColor="text1"/>
          <w:sz w:val="28"/>
          <w:szCs w:val="24"/>
          <w:lang w:val="zh-CN"/>
        </w:rPr>
        <w:t>节水措施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提倡节约用水，废水利用，以节约水资源。生活污水经处理后用于道路、绿地植被的浇洒及车辆等清洗用水。变电站设置环保型卫生间，供水设备采用节能环保的变频水泵，采用节水型卫生器具，装设计量水表，减少供水量，同时也减少供水能耗。</w:t>
      </w:r>
    </w:p>
    <w:p w:rsidR="00EC5371" w:rsidRPr="00EA2A43" w:rsidRDefault="00EC5371" w:rsidP="00EC5371">
      <w:pPr>
        <w:autoSpaceDE w:val="0"/>
        <w:autoSpaceDN w:val="0"/>
        <w:adjustRightInd w:val="0"/>
        <w:spacing w:beforeLines="50" w:before="163" w:afterLines="50" w:after="163" w:line="240" w:lineRule="auto"/>
        <w:ind w:firstLineChars="0" w:firstLine="0"/>
        <w:textAlignment w:val="baseline"/>
        <w:outlineLvl w:val="4"/>
        <w:rPr>
          <w:rFonts w:eastAsia="黑体" w:hAnsi="宋体" w:cs="Times New Roman"/>
          <w:noProof/>
          <w:color w:val="000000" w:themeColor="text1"/>
          <w:sz w:val="28"/>
          <w:szCs w:val="24"/>
          <w:lang w:val="zh-CN"/>
        </w:rPr>
      </w:pPr>
      <w:r w:rsidRPr="00EA2A43">
        <w:rPr>
          <w:rFonts w:eastAsia="黑体" w:hAnsi="宋体" w:cs="Times New Roman"/>
          <w:noProof/>
          <w:color w:val="000000" w:themeColor="text1"/>
          <w:sz w:val="28"/>
          <w:szCs w:val="24"/>
          <w:lang w:val="zh-CN"/>
        </w:rPr>
        <w:t xml:space="preserve">14.4.2.3 </w:t>
      </w:r>
      <w:r w:rsidRPr="00EA2A43">
        <w:rPr>
          <w:rFonts w:eastAsia="黑体" w:hAnsi="宋体" w:cs="Times New Roman" w:hint="eastAsia"/>
          <w:noProof/>
          <w:color w:val="000000" w:themeColor="text1"/>
          <w:sz w:val="28"/>
          <w:szCs w:val="24"/>
          <w:lang w:val="zh-CN"/>
        </w:rPr>
        <w:t>节油措施</w:t>
      </w:r>
      <w:r w:rsidRPr="00EA2A43">
        <w:rPr>
          <w:rFonts w:eastAsia="黑体" w:hAnsi="宋体" w:cs="Times New Roman"/>
          <w:noProof/>
          <w:color w:val="000000" w:themeColor="text1"/>
          <w:sz w:val="28"/>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场内交通加强组织管理及道路维护，确保道路畅通，使车辆能按设计时速行驶，减少堵车、停车、刹车，从而节约燃油。加强柴油发电机的保养，不超负荷运行，定期检查，及时修理。</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14.4.3 </w:t>
      </w:r>
      <w:r w:rsidRPr="00EA2A43">
        <w:rPr>
          <w:rFonts w:hint="eastAsia"/>
          <w:b/>
          <w:bCs/>
          <w:sz w:val="32"/>
          <w:szCs w:val="32"/>
        </w:rPr>
        <w:t>工程施工技术及节能降耗措施</w:t>
      </w:r>
      <w:r w:rsidRPr="00EA2A43">
        <w:rPr>
          <w:b/>
          <w:bCs/>
          <w:sz w:val="32"/>
          <w:szCs w:val="32"/>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施工时间长，能源消耗较大。在工程设计方案比较中，首选了施工方法可行、施工设备先进（耗能低）、经济指标最优的方案。在设计过程中，综合运用各种手段促进节约使用和合理利用资源，施工进度上合理调度、合理安排施工时间和秩序，削减高峰，使施工强度达到均衡性，以降低对能源的消耗，其节能降耗措施主要体现在以下几个方面：</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lastRenderedPageBreak/>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）工程施工节能降耗措施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工程施工关键在于开采和运输环节降低能耗，设计过程中重点统筹考虑土石方平衡，合理规划用料，以最终达到降低能源消耗的目的。</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主体工程施工中选择常规及低能耗的施工设备，减少开挖运输中的能耗，减少渣场的占地面积及运输的能量消耗，同时使外部环境的破坏最小。</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）施工工厂节能降耗措施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充分利用地方资源，减少综合加工厂的设置规模，从而减少了加工和机修设备配置数量。在选择设备时，考虑选用新型节能设备。</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3</w:t>
      </w:r>
      <w:r w:rsidRPr="00EA2A43">
        <w:rPr>
          <w:rFonts w:hAnsi="宋体" w:cs="Times New Roman" w:hint="eastAsia"/>
          <w:noProof/>
          <w:color w:val="000000" w:themeColor="text1"/>
          <w:szCs w:val="24"/>
          <w:lang w:val="zh-CN"/>
        </w:rPr>
        <w:t>）施工临时建筑及营地节能降耗措施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因地制宜，结合场地状况布置建筑物及临时设施，尽量减小场地面积，减少土石方开挖，合理利用土地资源，贯彻节地理念。</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4</w:t>
      </w:r>
      <w:r w:rsidRPr="00EA2A43">
        <w:rPr>
          <w:rFonts w:hAnsi="宋体" w:cs="Times New Roman" w:hint="eastAsia"/>
          <w:noProof/>
          <w:color w:val="000000" w:themeColor="text1"/>
          <w:szCs w:val="24"/>
          <w:lang w:val="zh-CN"/>
        </w:rPr>
        <w:t>）施工期污废水处理减排设计</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施工期生产废水主要为施工工厂废水。从减排出发，生产废水经处理达到相应回用水标准后回用，生活污水经处理达标后排放。根据工程分析确定的施工期污废水主要污染物特征，对不同的污废水采取因地制宜、分别治理的方式，在各污废水排放口分别设置水处理设施，在临时施工场地四周设置排水沟。严格按照</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三同时</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要求，保证施工期废水处理系统的有效运行。</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14.4.4 </w:t>
      </w:r>
      <w:r w:rsidRPr="00EA2A43">
        <w:rPr>
          <w:rFonts w:hint="eastAsia"/>
          <w:b/>
          <w:bCs/>
          <w:sz w:val="32"/>
          <w:szCs w:val="32"/>
        </w:rPr>
        <w:t>建设管理的节能措施建议</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本工程主要以发电为主，能源消耗主要为施工期的能源消耗和运行期的能源损耗。根据本工程施工期和运行期的特点，建议在施工期和运行期的管理过程中可采取如下节能措施：</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1</w:t>
      </w:r>
      <w:r w:rsidRPr="00EA2A43">
        <w:rPr>
          <w:rFonts w:hAnsi="宋体" w:cs="Times New Roman" w:hint="eastAsia"/>
          <w:noProof/>
          <w:color w:val="000000" w:themeColor="text1"/>
          <w:szCs w:val="24"/>
          <w:lang w:val="zh-CN"/>
        </w:rPr>
        <w:t>）施工期节能管理措施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在施工期应制定能源管理措施和制度、防止能源无谓消耗；应对进场施工人员加强宣传，强化节能意识，注重成本节约；应对施工设备制定和工程施工特点相符合的能耗指标和标准、严格控制能源消耗；应加强对能源储存的安全防护、</w:t>
      </w:r>
      <w:r w:rsidRPr="00EA2A43">
        <w:rPr>
          <w:rFonts w:hAnsi="宋体" w:cs="Times New Roman" w:hint="eastAsia"/>
          <w:noProof/>
          <w:color w:val="000000" w:themeColor="text1"/>
          <w:szCs w:val="24"/>
          <w:lang w:val="zh-CN"/>
        </w:rPr>
        <w:lastRenderedPageBreak/>
        <w:t>防止能源损失；应合理安排施工次序，做好施工设备的维护管理和优化调度。</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2</w:t>
      </w:r>
      <w:r w:rsidRPr="00EA2A43">
        <w:rPr>
          <w:rFonts w:hAnsi="宋体" w:cs="Times New Roman" w:hint="eastAsia"/>
          <w:noProof/>
          <w:color w:val="000000" w:themeColor="text1"/>
          <w:szCs w:val="24"/>
          <w:lang w:val="zh-CN"/>
        </w:rPr>
        <w:t>）运行期节能管理措施</w:t>
      </w:r>
      <w:r w:rsidRPr="00EA2A43">
        <w:rPr>
          <w:rFonts w:hAnsi="宋体" w:cs="Times New Roman"/>
          <w:noProof/>
          <w:color w:val="000000" w:themeColor="text1"/>
          <w:szCs w:val="24"/>
          <w:lang w:val="zh-CN"/>
        </w:rPr>
        <w:t xml:space="preserve"> </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运行期应对各耗能设备制定相应的能源消耗管理措施和制度，按照《能源管理体系要求》、《用能单位能源计量器具配备和管理通则》的标准，建立能源计量管理体系，形成文件，并保持和持续改进其有效性。建立、保持和使用文件化的程序来规范能源计量人员行为，设专人负责能源计量器具的管理。建立能源统计制度，按规定做好各项能源指标的统计、监测。</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能源计量器具的配备率和准确度要达到《用能单位能源计量器具配备和管理通则》的要求。根据用能情况分别对电、油等能源的进出用能单位、进出主要次级用能单位、主要用能设备分别配备计量器具。进入风电场（用能单位）所有外购能源进行一级计量，各部门（次级用能单位）入口设置二级计量，从而实现风电场分项计量体系。对安装容量大于等于</w:t>
      </w:r>
      <w:r w:rsidRPr="00EA2A43">
        <w:rPr>
          <w:rFonts w:hAnsi="宋体" w:cs="Times New Roman"/>
          <w:noProof/>
          <w:color w:val="000000" w:themeColor="text1"/>
          <w:szCs w:val="24"/>
          <w:lang w:val="zh-CN"/>
        </w:rPr>
        <w:t>100kW</w:t>
      </w:r>
      <w:r w:rsidRPr="00EA2A43">
        <w:rPr>
          <w:rFonts w:hAnsi="宋体" w:cs="Times New Roman" w:hint="eastAsia"/>
          <w:noProof/>
          <w:color w:val="000000" w:themeColor="text1"/>
          <w:szCs w:val="24"/>
          <w:lang w:val="zh-CN"/>
        </w:rPr>
        <w:t>的用电设备组，配备单独计量器具。一、二级计量器具配备率达到</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，计量率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，完好率</w:t>
      </w:r>
      <w:r w:rsidRPr="00EA2A43">
        <w:rPr>
          <w:rFonts w:hAnsi="宋体" w:cs="Times New Roman"/>
          <w:noProof/>
          <w:color w:val="000000" w:themeColor="text1"/>
          <w:szCs w:val="24"/>
          <w:lang w:val="zh-CN"/>
        </w:rPr>
        <w:t>100%</w:t>
      </w:r>
      <w:r w:rsidRPr="00EA2A43">
        <w:rPr>
          <w:rFonts w:hAnsi="宋体" w:cs="Times New Roman" w:hint="eastAsia"/>
          <w:noProof/>
          <w:color w:val="000000" w:themeColor="text1"/>
          <w:szCs w:val="24"/>
          <w:lang w:val="zh-CN"/>
        </w:rPr>
        <w:t>。</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建立能源统计制度，按规定做好各项能源和污染物指标统计、监测，按时报送数据。并对各项数据进行质量控制，加强统计检查和巡查，确保各项数据的真实、准确。严禁随意修改统计数据，杜绝谎报、瞒报，确保考核工作的客观性、公正性和严肃性。各部门制定节能降耗年度工作目标和计划，检查总结计划执行情况。制定岗位责任制，并层层落实。对上级下达的各种能耗计划考核指标，严格考核，并计算出能源成本和费用情况，及时回馈上报。</w:t>
      </w:r>
    </w:p>
    <w:p w:rsidR="00EC5371" w:rsidRPr="00EA2A43" w:rsidRDefault="00EC5371" w:rsidP="00EC5371">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37" w:name="_Toc520213965"/>
      <w:bookmarkStart w:id="38" w:name="_Toc11590848"/>
      <w:r w:rsidRPr="00EA2A43">
        <w:rPr>
          <w:rFonts w:cs="Times New Roman"/>
          <w:b/>
          <w:bCs/>
          <w:sz w:val="32"/>
          <w:szCs w:val="32"/>
        </w:rPr>
        <w:t xml:space="preserve">14.5 </w:t>
      </w:r>
      <w:r w:rsidRPr="00EA2A43">
        <w:rPr>
          <w:rFonts w:cs="Times New Roman" w:hint="eastAsia"/>
          <w:b/>
          <w:bCs/>
          <w:sz w:val="32"/>
          <w:szCs w:val="32"/>
        </w:rPr>
        <w:t>节能降耗效益分析及结论</w:t>
      </w:r>
      <w:bookmarkEnd w:id="37"/>
      <w:bookmarkEnd w:id="38"/>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14.5.1</w:t>
      </w:r>
      <w:r w:rsidRPr="00EA2A43">
        <w:rPr>
          <w:rFonts w:hint="eastAsia"/>
          <w:b/>
          <w:bCs/>
          <w:sz w:val="32"/>
          <w:szCs w:val="32"/>
        </w:rPr>
        <w:t>节能降耗效益分析</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本风电场运行过程中利用风能产生电能，不耗费煤炭、石油等常规一次能源，风电场的建设符合可持续发展的原则。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风电场总装机容量</w:t>
      </w:r>
      <w:r w:rsidRPr="00EA2A43">
        <w:rPr>
          <w:rFonts w:hAnsi="宋体" w:cs="Times New Roman"/>
          <w:noProof/>
          <w:color w:val="000000" w:themeColor="text1"/>
          <w:szCs w:val="24"/>
          <w:lang w:val="zh-CN"/>
        </w:rPr>
        <w:t>100MW</w:t>
      </w:r>
      <w:r w:rsidRPr="00EA2A43">
        <w:rPr>
          <w:rFonts w:hAnsi="宋体" w:cs="Times New Roman" w:hint="eastAsia"/>
          <w:noProof/>
          <w:color w:val="000000" w:themeColor="text1"/>
          <w:szCs w:val="24"/>
          <w:lang w:val="zh-CN"/>
        </w:rPr>
        <w:t>，预计建成投产后年上网电量为</w:t>
      </w:r>
      <w:r w:rsidRPr="00EA2A43">
        <w:rPr>
          <w:rFonts w:hAnsi="宋体" w:cs="Times New Roman"/>
          <w:noProof/>
          <w:color w:val="000000" w:themeColor="text1"/>
          <w:szCs w:val="24"/>
          <w:lang w:val="zh-CN"/>
        </w:rPr>
        <w:t>20916.36</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w:t>
      </w:r>
      <w:r w:rsidRPr="00EA2A43">
        <w:rPr>
          <w:rFonts w:hAnsi="宋体" w:cs="Times New Roman" w:hint="eastAsia"/>
          <w:noProof/>
          <w:color w:val="000000" w:themeColor="text1"/>
          <w:szCs w:val="24"/>
          <w:lang w:val="zh-CN"/>
        </w:rPr>
        <w:lastRenderedPageBreak/>
        <w:t>与同等规模火电厂相比，每年可节约标准煤</w:t>
      </w:r>
      <w:r w:rsidRPr="00EA2A43">
        <w:rPr>
          <w:rFonts w:hAnsi="宋体" w:cs="Times New Roman"/>
          <w:noProof/>
          <w:color w:val="000000" w:themeColor="text1"/>
          <w:szCs w:val="24"/>
          <w:lang w:val="zh-CN"/>
        </w:rPr>
        <w:t>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，可减少排放温室效应气体</w:t>
      </w:r>
      <w:r w:rsidRPr="00EA2A43">
        <w:rPr>
          <w:rFonts w:hAnsi="宋体" w:cs="Times New Roman"/>
          <w:noProof/>
          <w:color w:val="000000" w:themeColor="text1"/>
          <w:szCs w:val="24"/>
          <w:lang w:val="zh-CN"/>
        </w:rPr>
        <w:t>CO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16.69</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，减少排放烟尘</w:t>
      </w:r>
      <w:r w:rsidRPr="00EA2A43">
        <w:rPr>
          <w:rFonts w:hAnsi="宋体" w:cs="Times New Roman"/>
          <w:noProof/>
          <w:color w:val="000000" w:themeColor="text1"/>
          <w:szCs w:val="24"/>
          <w:lang w:val="zh-CN"/>
        </w:rPr>
        <w:t>4.62</w:t>
      </w:r>
      <w:r w:rsidRPr="00EA2A43">
        <w:rPr>
          <w:rFonts w:hAnsi="宋体" w:cs="Times New Roman"/>
          <w:noProof/>
          <w:color w:val="000000" w:themeColor="text1"/>
          <w:szCs w:val="24"/>
          <w:lang w:val="zh-CN"/>
        </w:rPr>
        <w:t>万</w:t>
      </w:r>
      <w:r w:rsidRPr="00EA2A43">
        <w:rPr>
          <w:rFonts w:hAnsi="宋体" w:cs="Times New Roman"/>
          <w:noProof/>
          <w:color w:val="000000" w:themeColor="text1"/>
          <w:szCs w:val="24"/>
          <w:lang w:val="zh-CN"/>
        </w:rPr>
        <w:t>t</w:t>
      </w:r>
      <w:r w:rsidRPr="00EA2A43">
        <w:rPr>
          <w:rFonts w:hAnsi="宋体" w:cs="Times New Roman" w:hint="eastAsia"/>
          <w:noProof/>
          <w:color w:val="000000" w:themeColor="text1"/>
          <w:szCs w:val="24"/>
          <w:lang w:val="zh-CN"/>
        </w:rPr>
        <w:t>，减少其他废气排放：</w:t>
      </w:r>
      <w:r w:rsidRPr="00EA2A43">
        <w:rPr>
          <w:rFonts w:hAnsi="宋体" w:cs="Times New Roman"/>
          <w:noProof/>
          <w:color w:val="000000" w:themeColor="text1"/>
          <w:szCs w:val="24"/>
          <w:lang w:val="zh-CN"/>
        </w:rPr>
        <w:t>SO</w:t>
      </w:r>
      <w:r w:rsidRPr="00EA2A43">
        <w:rPr>
          <w:rFonts w:hAnsi="宋体" w:cs="Times New Roman"/>
          <w:noProof/>
          <w:color w:val="000000" w:themeColor="text1"/>
          <w:szCs w:val="24"/>
          <w:vertAlign w:val="subscript"/>
          <w:lang w:val="zh-CN"/>
        </w:rPr>
        <w:t>2</w:t>
      </w:r>
      <w:r w:rsidRPr="00EA2A43">
        <w:rPr>
          <w:rFonts w:hAnsi="宋体" w:cs="Times New Roman"/>
          <w:noProof/>
          <w:color w:val="000000" w:themeColor="text1"/>
          <w:szCs w:val="24"/>
          <w:lang w:val="zh-CN"/>
        </w:rPr>
        <w:t>5020t</w:t>
      </w:r>
      <w:r w:rsidRPr="00EA2A43">
        <w:rPr>
          <w:rFonts w:hAnsi="宋体" w:cs="Times New Roman" w:hint="eastAsia"/>
          <w:noProof/>
          <w:color w:val="000000" w:themeColor="text1"/>
          <w:szCs w:val="24"/>
          <w:lang w:val="zh-CN"/>
        </w:rPr>
        <w:t>，</w:t>
      </w:r>
      <w:r w:rsidRPr="00EA2A43">
        <w:rPr>
          <w:rFonts w:hAnsi="宋体" w:cs="Times New Roman"/>
          <w:noProof/>
          <w:color w:val="000000" w:themeColor="text1"/>
          <w:szCs w:val="24"/>
          <w:lang w:val="zh-CN"/>
        </w:rPr>
        <w:t>NO</w:t>
      </w:r>
      <w:r w:rsidRPr="00EA2A43">
        <w:rPr>
          <w:rFonts w:hAnsi="宋体" w:cs="Times New Roman"/>
          <w:noProof/>
          <w:color w:val="000000" w:themeColor="text1"/>
          <w:szCs w:val="24"/>
          <w:vertAlign w:val="subscript"/>
          <w:lang w:val="zh-CN"/>
        </w:rPr>
        <w:t>x</w:t>
      </w:r>
      <w:r w:rsidRPr="00EA2A43">
        <w:rPr>
          <w:rFonts w:hAnsi="宋体" w:cs="Times New Roman"/>
          <w:noProof/>
          <w:color w:val="000000" w:themeColor="text1"/>
          <w:szCs w:val="24"/>
          <w:lang w:val="zh-CN"/>
        </w:rPr>
        <w:t>2510t</w:t>
      </w:r>
      <w:r w:rsidRPr="00EA2A43">
        <w:rPr>
          <w:rFonts w:hAnsi="宋体" w:cs="Times New Roman" w:hint="eastAsia"/>
          <w:noProof/>
          <w:color w:val="000000" w:themeColor="text1"/>
          <w:szCs w:val="24"/>
          <w:lang w:val="zh-CN"/>
        </w:rPr>
        <w:t>。此外，每年还可节约用水，并减少相应的废水排放和温排水。</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可见，风电场的建设对于当地的环境保护、减少大气污染具有积极的作用，节能与环境效益显著。</w:t>
      </w:r>
    </w:p>
    <w:p w:rsidR="00EC5371" w:rsidRPr="00EA2A43" w:rsidRDefault="00EC5371" w:rsidP="00EC5371">
      <w:pPr>
        <w:keepNext/>
        <w:keepLines/>
        <w:widowControl/>
        <w:spacing w:beforeLines="50" w:before="163" w:afterLines="50" w:after="163" w:line="240" w:lineRule="auto"/>
        <w:ind w:firstLineChars="0" w:firstLine="0"/>
        <w:jc w:val="left"/>
        <w:outlineLvl w:val="2"/>
        <w:rPr>
          <w:b/>
          <w:bCs/>
          <w:sz w:val="32"/>
          <w:szCs w:val="32"/>
        </w:rPr>
      </w:pPr>
      <w:r w:rsidRPr="00EA2A43">
        <w:rPr>
          <w:b/>
          <w:bCs/>
          <w:sz w:val="32"/>
          <w:szCs w:val="32"/>
        </w:rPr>
        <w:t xml:space="preserve">14.5.2 </w:t>
      </w:r>
      <w:r w:rsidRPr="00EA2A43">
        <w:rPr>
          <w:rFonts w:hint="eastAsia"/>
          <w:b/>
          <w:bCs/>
          <w:sz w:val="32"/>
          <w:szCs w:val="32"/>
        </w:rPr>
        <w:t>结论</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本风电场采取方法可行、布置合理、设备先进的施工方案，工程建设及运行过程中主要采取建筑、电气等专业的节能技术措施，并采取措施节约钢材、水泥等主要原材料。</w:t>
      </w:r>
    </w:p>
    <w:p w:rsidR="00EC5371" w:rsidRPr="00EA2A43"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en-GB"/>
        </w:rPr>
        <w:t>施工中主要耗能种类有汽柴油、电、水等。经估算，本风电场施工期能耗总量为：</w:t>
      </w:r>
      <w:r w:rsidRPr="00EA2A43">
        <w:rPr>
          <w:rFonts w:hAnsi="宋体" w:cs="Times New Roman" w:hint="eastAsia"/>
          <w:noProof/>
          <w:color w:val="000000" w:themeColor="text1"/>
          <w:szCs w:val="24"/>
          <w:lang w:val="zh-CN"/>
        </w:rPr>
        <w:t>在整个工程施工过程中约总用水量</w:t>
      </w:r>
      <w:r w:rsidRPr="00EA2A43">
        <w:rPr>
          <w:rFonts w:hAnsi="宋体" w:cs="Times New Roman"/>
          <w:noProof/>
          <w:color w:val="000000" w:themeColor="text1"/>
          <w:szCs w:val="24"/>
          <w:lang w:val="zh-CN"/>
        </w:rPr>
        <w:t>17444t</w:t>
      </w:r>
      <w:r w:rsidRPr="00EA2A43">
        <w:rPr>
          <w:rFonts w:hAnsi="宋体" w:cs="Times New Roman" w:hint="eastAsia"/>
          <w:noProof/>
          <w:color w:val="000000" w:themeColor="text1"/>
          <w:szCs w:val="24"/>
          <w:lang w:val="zh-CN"/>
        </w:rPr>
        <w:t>，总耗电约</w:t>
      </w:r>
      <w:r w:rsidRPr="00EA2A43">
        <w:rPr>
          <w:rFonts w:hAnsi="宋体" w:cs="Times New Roman"/>
          <w:noProof/>
          <w:color w:val="000000" w:themeColor="text1"/>
          <w:szCs w:val="24"/>
          <w:lang w:val="zh-CN"/>
        </w:rPr>
        <w:t>110.88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，柴油总消耗量约</w:t>
      </w:r>
      <w:r w:rsidRPr="00EA2A43">
        <w:rPr>
          <w:rFonts w:hAnsi="宋体" w:cs="Times New Roman"/>
          <w:noProof/>
          <w:color w:val="000000" w:themeColor="text1"/>
          <w:szCs w:val="24"/>
          <w:lang w:val="zh-CN"/>
        </w:rPr>
        <w:t>625.14</w:t>
      </w:r>
      <w:r w:rsidRPr="00EA2A43">
        <w:rPr>
          <w:rFonts w:hAnsi="宋体" w:cs="Times New Roman" w:hint="eastAsia"/>
          <w:noProof/>
          <w:color w:val="000000" w:themeColor="text1"/>
          <w:szCs w:val="24"/>
          <w:lang w:val="zh-CN"/>
        </w:rPr>
        <w:t>t</w:t>
      </w:r>
      <w:r w:rsidRPr="00EA2A43">
        <w:rPr>
          <w:rFonts w:hAnsi="宋体" w:cs="Times New Roman" w:hint="eastAsia"/>
          <w:noProof/>
          <w:color w:val="000000" w:themeColor="text1"/>
          <w:szCs w:val="24"/>
          <w:lang w:val="zh-CN"/>
        </w:rPr>
        <w:t>，汽油总消耗量约</w:t>
      </w:r>
      <w:r w:rsidRPr="00EA2A43">
        <w:rPr>
          <w:rFonts w:hAnsi="宋体" w:cs="Times New Roman"/>
          <w:noProof/>
          <w:color w:val="000000" w:themeColor="text1"/>
          <w:szCs w:val="24"/>
          <w:lang w:val="zh-CN"/>
        </w:rPr>
        <w:t>12.01t</w:t>
      </w:r>
      <w:r w:rsidRPr="00EA2A43">
        <w:rPr>
          <w:rFonts w:hAnsi="宋体" w:cs="Times New Roman" w:hint="eastAsia"/>
          <w:noProof/>
          <w:color w:val="000000" w:themeColor="text1"/>
          <w:szCs w:val="24"/>
          <w:lang w:val="en-GB"/>
        </w:rPr>
        <w:t>。运行期主要能源消耗为风力发电机组、集电线路、电气设备的电能损耗以及检修车辆的油耗。经估算，</w:t>
      </w:r>
      <w:r w:rsidRPr="00EA2A43">
        <w:rPr>
          <w:rFonts w:hAnsi="宋体" w:cs="Times New Roman" w:hint="eastAsia"/>
          <w:noProof/>
          <w:color w:val="000000" w:themeColor="text1"/>
          <w:szCs w:val="24"/>
          <w:lang w:val="zh-CN"/>
        </w:rPr>
        <w:t>本风电场运行期间年总用电量约</w:t>
      </w:r>
      <w:r w:rsidRPr="00EA2A43">
        <w:rPr>
          <w:rFonts w:hAnsi="宋体" w:cs="Times New Roman"/>
          <w:noProof/>
          <w:color w:val="000000" w:themeColor="text1"/>
          <w:szCs w:val="24"/>
          <w:lang w:val="zh-CN"/>
        </w:rPr>
        <w:t>696.8</w:t>
      </w:r>
      <w:r w:rsidRPr="00EA2A43">
        <w:rPr>
          <w:rFonts w:hAnsi="宋体" w:cs="Times New Roman" w:hint="eastAsia"/>
          <w:noProof/>
          <w:color w:val="000000" w:themeColor="text1"/>
          <w:szCs w:val="24"/>
          <w:lang w:val="zh-CN"/>
        </w:rPr>
        <w:t>万</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，约折合</w:t>
      </w:r>
      <w:r w:rsidRPr="00EA2A43">
        <w:rPr>
          <w:rFonts w:hAnsi="宋体" w:cs="Times New Roman"/>
          <w:noProof/>
          <w:color w:val="000000" w:themeColor="text1"/>
          <w:szCs w:val="24"/>
          <w:lang w:val="zh-CN"/>
        </w:rPr>
        <w:t>2230</w:t>
      </w:r>
      <w:r w:rsidRPr="00EA2A43">
        <w:rPr>
          <w:rFonts w:hAnsi="宋体" w:cs="Times New Roman" w:hint="eastAsia"/>
          <w:noProof/>
          <w:color w:val="000000" w:themeColor="text1"/>
          <w:szCs w:val="24"/>
          <w:lang w:val="zh-CN"/>
        </w:rPr>
        <w:t>吨标准煤（等价值）；年耗汽油</w:t>
      </w:r>
      <w:r w:rsidRPr="00EA2A43">
        <w:rPr>
          <w:rFonts w:hAnsi="宋体" w:cs="Times New Roman"/>
          <w:noProof/>
          <w:color w:val="000000" w:themeColor="text1"/>
          <w:szCs w:val="24"/>
          <w:lang w:val="zh-CN"/>
        </w:rPr>
        <w:t>4.43</w:t>
      </w:r>
      <w:r w:rsidRPr="00EA2A43">
        <w:rPr>
          <w:rFonts w:hAnsi="宋体" w:cs="Times New Roman" w:hint="eastAsia"/>
          <w:noProof/>
          <w:color w:val="000000" w:themeColor="text1"/>
          <w:szCs w:val="24"/>
          <w:lang w:val="zh-CN"/>
        </w:rPr>
        <w:t>吨，折合</w:t>
      </w:r>
      <w:r w:rsidRPr="00EA2A43">
        <w:rPr>
          <w:rFonts w:hAnsi="宋体" w:cs="Times New Roman"/>
          <w:noProof/>
          <w:color w:val="000000" w:themeColor="text1"/>
          <w:szCs w:val="24"/>
          <w:lang w:val="zh-CN"/>
        </w:rPr>
        <w:t>6.5</w:t>
      </w:r>
      <w:r w:rsidRPr="00EA2A43">
        <w:rPr>
          <w:rFonts w:hAnsi="宋体" w:cs="Times New Roman" w:hint="eastAsia"/>
          <w:noProof/>
          <w:color w:val="000000" w:themeColor="text1"/>
          <w:szCs w:val="24"/>
          <w:lang w:val="zh-CN"/>
        </w:rPr>
        <w:t>吨标准煤。年综合能耗为</w:t>
      </w:r>
      <w:r w:rsidRPr="00EA2A43">
        <w:rPr>
          <w:rFonts w:hAnsi="宋体" w:cs="Times New Roman"/>
          <w:noProof/>
          <w:color w:val="000000" w:themeColor="text1"/>
          <w:szCs w:val="24"/>
          <w:lang w:val="zh-CN"/>
        </w:rPr>
        <w:t>2236</w:t>
      </w:r>
      <w:r w:rsidRPr="00EA2A43">
        <w:rPr>
          <w:rFonts w:hAnsi="宋体" w:cs="Times New Roman" w:hint="eastAsia"/>
          <w:noProof/>
          <w:color w:val="000000" w:themeColor="text1"/>
          <w:szCs w:val="24"/>
          <w:lang w:val="zh-CN"/>
        </w:rPr>
        <w:t>吨标准煤（等价值）。单位产品综合能耗为</w:t>
      </w:r>
      <w:r w:rsidRPr="00EA2A43">
        <w:rPr>
          <w:rFonts w:hAnsi="宋体" w:cs="Times New Roman"/>
          <w:noProof/>
          <w:color w:val="000000" w:themeColor="text1"/>
          <w:szCs w:val="24"/>
          <w:lang w:val="zh-CN"/>
        </w:rPr>
        <w:t>9.92</w:t>
      </w:r>
      <w:r w:rsidRPr="00EA2A43">
        <w:rPr>
          <w:rFonts w:hAnsi="宋体" w:cs="Times New Roman" w:hint="eastAsia"/>
          <w:noProof/>
          <w:color w:val="000000" w:themeColor="text1"/>
          <w:szCs w:val="24"/>
          <w:lang w:val="zh-CN"/>
        </w:rPr>
        <w:t>克标准煤</w:t>
      </w:r>
      <w:r w:rsidRPr="00EA2A43">
        <w:rPr>
          <w:rFonts w:hAnsi="宋体" w:cs="Times New Roman"/>
          <w:noProof/>
          <w:color w:val="000000" w:themeColor="text1"/>
          <w:szCs w:val="24"/>
          <w:lang w:val="zh-CN"/>
        </w:rPr>
        <w:t>/kWh</w:t>
      </w:r>
      <w:r w:rsidRPr="00EA2A43">
        <w:rPr>
          <w:rFonts w:hAnsi="宋体" w:cs="Times New Roman" w:hint="eastAsia"/>
          <w:noProof/>
          <w:color w:val="000000" w:themeColor="text1"/>
          <w:szCs w:val="24"/>
          <w:lang w:val="zh-CN"/>
        </w:rPr>
        <w:t>（等价值），单位产值能耗为</w:t>
      </w:r>
      <w:r w:rsidRPr="00EA2A43">
        <w:rPr>
          <w:rFonts w:hAnsi="宋体" w:cs="Times New Roman"/>
          <w:noProof/>
          <w:color w:val="000000" w:themeColor="text1"/>
          <w:szCs w:val="24"/>
          <w:lang w:val="zh-CN"/>
        </w:rPr>
        <w:t>174</w:t>
      </w:r>
      <w:r w:rsidRPr="00EA2A43">
        <w:rPr>
          <w:rFonts w:hAnsi="宋体" w:cs="Times New Roman" w:hint="eastAsia"/>
          <w:noProof/>
          <w:color w:val="000000" w:themeColor="text1"/>
          <w:szCs w:val="24"/>
          <w:lang w:val="zh-CN"/>
        </w:rPr>
        <w:t>千克标准煤</w:t>
      </w:r>
      <w:r w:rsidRPr="00EA2A43">
        <w:rPr>
          <w:rFonts w:hAnsi="宋体" w:cs="Times New Roman"/>
          <w:noProof/>
          <w:color w:val="000000" w:themeColor="text1"/>
          <w:szCs w:val="24"/>
          <w:lang w:val="zh-CN"/>
        </w:rPr>
        <w:t>/</w:t>
      </w:r>
      <w:r w:rsidRPr="00EA2A43">
        <w:rPr>
          <w:rFonts w:hAnsi="宋体" w:cs="Times New Roman" w:hint="eastAsia"/>
          <w:noProof/>
          <w:color w:val="000000" w:themeColor="text1"/>
          <w:szCs w:val="24"/>
          <w:lang w:val="zh-CN"/>
        </w:rPr>
        <w:t>万元（等价值），综合场用电率为</w:t>
      </w:r>
      <w:r w:rsidRPr="00EA2A43">
        <w:rPr>
          <w:rFonts w:hAnsi="宋体" w:cs="Times New Roman"/>
          <w:noProof/>
          <w:color w:val="000000" w:themeColor="text1"/>
          <w:szCs w:val="24"/>
          <w:lang w:val="zh-CN"/>
        </w:rPr>
        <w:t>3.09%</w:t>
      </w:r>
      <w:r w:rsidRPr="00EA2A43">
        <w:rPr>
          <w:rFonts w:hAnsi="宋体" w:cs="Times New Roman" w:hint="eastAsia"/>
          <w:noProof/>
          <w:color w:val="000000" w:themeColor="text1"/>
          <w:szCs w:val="24"/>
          <w:lang w:val="zh-CN"/>
        </w:rPr>
        <w:t>。</w:t>
      </w:r>
    </w:p>
    <w:p w:rsidR="00EC5371" w:rsidRDefault="00EC5371" w:rsidP="00EC5371">
      <w:pPr>
        <w:autoSpaceDE w:val="0"/>
        <w:autoSpaceDN w:val="0"/>
        <w:adjustRightInd w:val="0"/>
        <w:ind w:firstLineChars="0" w:firstLine="480"/>
        <w:textAlignment w:val="baseline"/>
        <w:rPr>
          <w:rFonts w:hAnsi="宋体" w:cs="Times New Roman"/>
          <w:noProof/>
          <w:color w:val="000000" w:themeColor="text1"/>
          <w:szCs w:val="24"/>
          <w:lang w:val="zh-CN"/>
        </w:rPr>
      </w:pPr>
      <w:r w:rsidRPr="00EA2A43">
        <w:rPr>
          <w:rFonts w:hAnsi="宋体" w:cs="Times New Roman" w:hint="eastAsia"/>
          <w:noProof/>
          <w:color w:val="000000" w:themeColor="text1"/>
          <w:szCs w:val="24"/>
          <w:lang w:val="zh-CN"/>
        </w:rPr>
        <w:t>项目用能总量和用能结构基本合理，各项节能指标均能满足国家有关规定的要求，将建设成为一个环保、低能耗、节约型的风力发电项目。</w:t>
      </w: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202CE4" w:rsidRDefault="00202CE4" w:rsidP="00202CE4">
      <w:pPr>
        <w:pStyle w:val="1"/>
        <w:spacing w:after="326"/>
      </w:pPr>
      <w:bookmarkStart w:id="39" w:name="_Toc11590849"/>
      <w:r>
        <w:rPr>
          <w:rFonts w:hint="eastAsia"/>
        </w:rPr>
        <w:lastRenderedPageBreak/>
        <w:t>15</w:t>
      </w:r>
      <w:r>
        <w:rPr>
          <w:rFonts w:hint="eastAsia"/>
        </w:rPr>
        <w:t>设备及技术方案先进性分析</w:t>
      </w:r>
      <w:bookmarkEnd w:id="39"/>
    </w:p>
    <w:p w:rsidR="00202CE4" w:rsidRPr="00E64395" w:rsidRDefault="00202CE4" w:rsidP="00202CE4">
      <w:pPr>
        <w:pStyle w:val="2"/>
        <w:spacing w:before="163"/>
      </w:pPr>
      <w:bookmarkStart w:id="40" w:name="_Toc11590850"/>
      <w:r>
        <w:rPr>
          <w:rFonts w:hint="eastAsia"/>
        </w:rPr>
        <w:t>15.1</w:t>
      </w:r>
      <w:r>
        <w:rPr>
          <w:rFonts w:hint="eastAsia"/>
        </w:rPr>
        <w:t>设备先进行分析</w:t>
      </w:r>
      <w:bookmarkEnd w:id="40"/>
    </w:p>
    <w:p w:rsidR="00202CE4" w:rsidRDefault="00202CE4" w:rsidP="00202CE4">
      <w:pPr>
        <w:pStyle w:val="a3"/>
        <w:spacing w:before="489" w:after="163"/>
      </w:pPr>
      <w:r>
        <w:t>15</w:t>
      </w:r>
      <w:r>
        <w:rPr>
          <w:rFonts w:hint="eastAsia"/>
        </w:rPr>
        <w:t>.1</w:t>
      </w:r>
      <w:r>
        <w:t>.1</w:t>
      </w:r>
      <w:r>
        <w:rPr>
          <w:rFonts w:hint="eastAsia"/>
        </w:rPr>
        <w:t>机组单机容量分析</w:t>
      </w:r>
    </w:p>
    <w:p w:rsidR="00202CE4" w:rsidRPr="00F93616" w:rsidRDefault="00202CE4" w:rsidP="00202CE4">
      <w:pPr>
        <w:ind w:firstLine="480"/>
      </w:pPr>
      <w:r w:rsidRPr="00F93616">
        <w:rPr>
          <w:rFonts w:hint="eastAsia"/>
        </w:rPr>
        <w:t>风电场的风机机型选择是在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202CE4" w:rsidRDefault="00202CE4" w:rsidP="00202CE4">
      <w:pPr>
        <w:ind w:firstLine="480"/>
      </w:pPr>
      <w:r w:rsidRPr="00065E88">
        <w:rPr>
          <w:rFonts w:hint="eastAsia"/>
        </w:rPr>
        <w:t>在风电机组选型过程当中，要全面考虑不同机型的制造水平、技术成熟程度和价格等因素。目前</w:t>
      </w:r>
      <w:r w:rsidRPr="00065E88">
        <w:rPr>
          <w:rFonts w:hint="eastAsia"/>
        </w:rPr>
        <w:t>2.5MW</w:t>
      </w:r>
      <w:r w:rsidRPr="00065E88">
        <w:rPr>
          <w:rFonts w:hint="eastAsia"/>
        </w:rPr>
        <w:t>机型已经广泛应用，</w:t>
      </w:r>
      <w:r w:rsidRPr="00065E88">
        <w:rPr>
          <w:rFonts w:hint="eastAsia"/>
        </w:rPr>
        <w:t>3.0MW</w:t>
      </w:r>
      <w:r w:rsidRPr="00065E88">
        <w:rPr>
          <w:rFonts w:hint="eastAsia"/>
        </w:rPr>
        <w:t>及以上机型也已批量生产。风电机组的产能日渐增多，势必引导生产厂商向技术更先进、单机容量更大、型式更多样及低风速区性能更好的机组发展。</w:t>
      </w:r>
    </w:p>
    <w:p w:rsidR="00202CE4" w:rsidRPr="00F93616" w:rsidRDefault="00202CE4" w:rsidP="00202CE4">
      <w:pPr>
        <w:ind w:firstLine="480"/>
      </w:pPr>
      <w:r>
        <w:rPr>
          <w:rFonts w:hint="eastAsia"/>
        </w:rPr>
        <w:t>本项目</w:t>
      </w:r>
      <w:r w:rsidRPr="00F93616">
        <w:rPr>
          <w:rFonts w:hint="eastAsia"/>
        </w:rPr>
        <w:t>场区风速较低，极端风速破坏性小、湍流强度中等。因此，从充分利用资源角度出发，考虑了风电场面积、地形和交通运输条件、施工等因素后，本次设计选择了</w:t>
      </w:r>
      <w:r w:rsidRPr="00F93616">
        <w:t>5</w:t>
      </w:r>
      <w:r w:rsidRPr="00F93616">
        <w:rPr>
          <w:rFonts w:hint="eastAsia"/>
        </w:rPr>
        <w:t>种技术较为成熟、有一定运行业绩的低风速风电机组进行装机规模及发电量的初步测算，对其技术参数、基本性能、发电量进行全面比较，选择技术指标最优的风电机组。</w:t>
      </w:r>
    </w:p>
    <w:p w:rsidR="00202CE4" w:rsidRDefault="00202CE4" w:rsidP="00202CE4">
      <w:pPr>
        <w:ind w:firstLine="480"/>
      </w:pPr>
      <w:r w:rsidRPr="00F93616">
        <w:t>综合考虑风电场的风能资源、气候条件以及工程建设条件，</w:t>
      </w:r>
      <w:r>
        <w:rPr>
          <w:rFonts w:hint="eastAsia"/>
        </w:rPr>
        <w:t>项目</w:t>
      </w:r>
      <w:r>
        <w:t>比选机型</w:t>
      </w:r>
      <w:r w:rsidRPr="00F93616">
        <w:t>选用</w:t>
      </w:r>
      <w:r>
        <w:t>了</w:t>
      </w:r>
      <w:r w:rsidRPr="00F93616">
        <w:t>目前市场上技术、经济性能较先进的</w:t>
      </w:r>
      <w:r w:rsidRPr="00CE2958">
        <w:t>WTG1-2.5MW-140</w:t>
      </w:r>
      <w:r w:rsidRPr="00CE2958">
        <w:t>，</w:t>
      </w:r>
      <w:r w:rsidRPr="00CE2958">
        <w:t>WTG2-2.5MW-141</w:t>
      </w:r>
      <w:r w:rsidRPr="00CE2958">
        <w:rPr>
          <w:rFonts w:hint="eastAsia"/>
        </w:rPr>
        <w:t>，</w:t>
      </w:r>
      <w:r w:rsidRPr="00CE2958">
        <w:t>WTG3-2.5MW-145</w:t>
      </w:r>
      <w:r w:rsidRPr="00CE2958">
        <w:t>，</w:t>
      </w:r>
      <w:r w:rsidRPr="00CE2958">
        <w:t xml:space="preserve"> WTG5-3.3MW-155</w:t>
      </w:r>
      <w:r w:rsidRPr="00CE2958">
        <w:t>等</w:t>
      </w:r>
      <w:r>
        <w:rPr>
          <w:rFonts w:hint="eastAsia"/>
        </w:rPr>
        <w:t>四</w:t>
      </w:r>
      <w:r w:rsidRPr="00CE2958">
        <w:t>种</w:t>
      </w:r>
      <w:r>
        <w:rPr>
          <w:rFonts w:hint="eastAsia"/>
        </w:rPr>
        <w:t>机型</w:t>
      </w:r>
      <w:r w:rsidRPr="00F93616">
        <w:t>。</w:t>
      </w:r>
    </w:p>
    <w:p w:rsidR="00202CE4" w:rsidRPr="00065E88" w:rsidRDefault="00202CE4" w:rsidP="00202CE4">
      <w:pPr>
        <w:ind w:firstLine="480"/>
      </w:pPr>
      <w:r>
        <w:t>经过技术经济分析比选</w:t>
      </w:r>
      <w:r>
        <w:rPr>
          <w:rFonts w:hint="eastAsia"/>
        </w:rPr>
        <w:t>，</w:t>
      </w:r>
      <w:r>
        <w:t>最终推荐了</w:t>
      </w:r>
      <w:r w:rsidRPr="00F93616">
        <w:t>WTG1-2.5MW-140</w:t>
      </w:r>
      <w:r>
        <w:t>风机作为本项目的推荐机型</w:t>
      </w:r>
      <w:r>
        <w:rPr>
          <w:rFonts w:hint="eastAsia"/>
        </w:rPr>
        <w:t>，</w:t>
      </w:r>
      <w:r>
        <w:t>充分体现了</w:t>
      </w:r>
      <w:r>
        <w:rPr>
          <w:rFonts w:hint="eastAsia"/>
        </w:rPr>
        <w:t>风力发电机组</w:t>
      </w:r>
      <w:r>
        <w:t>的</w:t>
      </w:r>
      <w:r w:rsidRPr="00F93616">
        <w:t>技术、经济性能</w:t>
      </w:r>
      <w:r>
        <w:t>的</w:t>
      </w:r>
      <w:r w:rsidRPr="00F93616">
        <w:t>先进</w:t>
      </w:r>
      <w:r>
        <w:t>性</w:t>
      </w:r>
      <w:r>
        <w:rPr>
          <w:rFonts w:hint="eastAsia"/>
        </w:rPr>
        <w:t>。</w:t>
      </w:r>
    </w:p>
    <w:p w:rsidR="00202CE4" w:rsidRDefault="00202CE4" w:rsidP="00202CE4">
      <w:pPr>
        <w:pStyle w:val="a3"/>
        <w:spacing w:before="489" w:after="163"/>
      </w:pPr>
      <w:r>
        <w:t>15</w:t>
      </w:r>
      <w:r>
        <w:rPr>
          <w:rFonts w:hint="eastAsia"/>
        </w:rPr>
        <w:t>.</w:t>
      </w:r>
      <w:r>
        <w:t>1.</w:t>
      </w:r>
      <w:r>
        <w:rPr>
          <w:rFonts w:hint="eastAsia"/>
        </w:rPr>
        <w:t>2</w:t>
      </w:r>
      <w:r>
        <w:rPr>
          <w:rFonts w:hint="eastAsia"/>
        </w:rPr>
        <w:t>机组型式认证分析</w:t>
      </w:r>
    </w:p>
    <w:p w:rsidR="00202CE4" w:rsidRDefault="00202CE4" w:rsidP="00202CE4">
      <w:pPr>
        <w:ind w:firstLine="480"/>
      </w:pPr>
      <w:r>
        <w:rPr>
          <w:rFonts w:hint="eastAsia"/>
        </w:rPr>
        <w:lastRenderedPageBreak/>
        <w:t>风电设备质量是风电产业持续健康发展的重要基础，检测认证制度是保障设备质量的重要措施。根据国能新能【</w:t>
      </w:r>
      <w:r>
        <w:rPr>
          <w:rFonts w:hint="eastAsia"/>
        </w:rPr>
        <w:t>2014</w:t>
      </w:r>
      <w:r>
        <w:rPr>
          <w:rFonts w:hint="eastAsia"/>
        </w:rPr>
        <w:t>】</w:t>
      </w:r>
      <w:r>
        <w:rPr>
          <w:rFonts w:hint="eastAsia"/>
        </w:rPr>
        <w:t xml:space="preserve"> 412</w:t>
      </w:r>
      <w:r>
        <w:rPr>
          <w:rFonts w:hint="eastAsia"/>
        </w:rPr>
        <w:t>号文件——《国家能源局关于规范风电设备市场秩序有关要求的通知》要求，必须重视风电设备的检测认证工作。</w:t>
      </w:r>
    </w:p>
    <w:p w:rsidR="00202CE4" w:rsidRDefault="00202CE4" w:rsidP="00202CE4">
      <w:pPr>
        <w:ind w:firstLine="480"/>
      </w:pPr>
      <w:r>
        <w:rPr>
          <w:rFonts w:hint="eastAsia"/>
        </w:rPr>
        <w:t>1</w:t>
      </w:r>
      <w:r>
        <w:rPr>
          <w:rFonts w:hint="eastAsia"/>
        </w:rPr>
        <w:t>）实施风电设备型式认证。接入公共电网</w:t>
      </w:r>
      <w:r>
        <w:rPr>
          <w:rFonts w:hint="eastAsia"/>
        </w:rPr>
        <w:t>(</w:t>
      </w:r>
      <w:r>
        <w:rPr>
          <w:rFonts w:hint="eastAsia"/>
        </w:rPr>
        <w:t>含分布式项目</w:t>
      </w:r>
      <w:r>
        <w:rPr>
          <w:rFonts w:hint="eastAsia"/>
        </w:rPr>
        <w:t>)</w:t>
      </w:r>
      <w:r>
        <w:rPr>
          <w:rFonts w:hint="eastAsia"/>
        </w:rPr>
        <w:t>的新建风力发电项目所采用的风力发电机组及其风轮叶片、齿轮箱、发电机、变流器、控制器和轴承等关键零部件，须按照《</w:t>
      </w:r>
      <w:r>
        <w:rPr>
          <w:rFonts w:hint="eastAsia"/>
        </w:rPr>
        <w:t xml:space="preserve">GB/Z25458-2010 </w:t>
      </w:r>
      <w:r>
        <w:rPr>
          <w:rFonts w:hint="eastAsia"/>
        </w:rPr>
        <w:t>风力发电机组合格认证规则及程序》进行型式认证，认证工作由国家认证认可主管部门批准的认证机构进行。</w:t>
      </w:r>
    </w:p>
    <w:p w:rsidR="00202CE4" w:rsidRDefault="00202CE4" w:rsidP="00202CE4">
      <w:pPr>
        <w:ind w:firstLine="480"/>
      </w:pPr>
      <w:r>
        <w:rPr>
          <w:rFonts w:hint="eastAsia"/>
        </w:rPr>
        <w:t>2</w:t>
      </w:r>
      <w:r>
        <w:rPr>
          <w:rFonts w:hint="eastAsia"/>
        </w:rPr>
        <w:t>）强化型式认证结果的信用。风电开发企业进行设备采购招标时，应明确要求采用通过型式认证的产品。未获得型式认证的机组，不允许参加招标。国家组织的重大专项建设、新产品应用、在特殊地域应用或特殊用途应用的风电设备，可根据需要提出特定认证要求。</w:t>
      </w:r>
    </w:p>
    <w:p w:rsidR="00202CE4" w:rsidRDefault="00202CE4" w:rsidP="00202CE4">
      <w:pPr>
        <w:ind w:firstLine="480"/>
      </w:pPr>
      <w:r>
        <w:rPr>
          <w:rFonts w:hint="eastAsia"/>
        </w:rPr>
        <w:t>通过选用获得型式认证的机组，可以一定程度上保证风机质量。</w:t>
      </w:r>
    </w:p>
    <w:p w:rsidR="00202CE4" w:rsidRDefault="00202CE4" w:rsidP="00202CE4">
      <w:pPr>
        <w:ind w:firstLine="480"/>
      </w:pPr>
      <w:r>
        <w:rPr>
          <w:rFonts w:hint="eastAsia"/>
        </w:rPr>
        <w:t>本项目使用的比选</w:t>
      </w:r>
      <w:r w:rsidRPr="00D86AB3">
        <w:rPr>
          <w:rFonts w:hint="eastAsia"/>
        </w:rPr>
        <w:t>均已通过国内、国际各类型式认证，生产厂商有较高市场占有率，处于国内先进水平。</w:t>
      </w:r>
    </w:p>
    <w:p w:rsidR="00202CE4" w:rsidRDefault="00202CE4" w:rsidP="00202CE4">
      <w:pPr>
        <w:ind w:firstLineChars="0" w:firstLine="0"/>
      </w:pPr>
      <w:r>
        <w:rPr>
          <w:noProof/>
        </w:rPr>
        <w:drawing>
          <wp:inline distT="0" distB="0" distL="0" distR="0" wp14:anchorId="420730F3" wp14:editId="28EDA283">
            <wp:extent cx="2490191" cy="3600000"/>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191" cy="3600000"/>
                    </a:xfrm>
                    <a:prstGeom prst="rect">
                      <a:avLst/>
                    </a:prstGeom>
                  </pic:spPr>
                </pic:pic>
              </a:graphicData>
            </a:graphic>
          </wp:inline>
        </w:drawing>
      </w:r>
      <w:r>
        <w:rPr>
          <w:rFonts w:hint="eastAsia"/>
        </w:rPr>
        <w:t xml:space="preserve">  </w:t>
      </w:r>
      <w:r>
        <w:rPr>
          <w:noProof/>
        </w:rPr>
        <w:drawing>
          <wp:inline distT="0" distB="0" distL="0" distR="0" wp14:anchorId="3F8032F6" wp14:editId="342FEA20">
            <wp:extent cx="2560377"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77" cy="3600000"/>
                    </a:xfrm>
                    <a:prstGeom prst="rect">
                      <a:avLst/>
                    </a:prstGeom>
                  </pic:spPr>
                </pic:pic>
              </a:graphicData>
            </a:graphic>
          </wp:inline>
        </w:drawing>
      </w:r>
    </w:p>
    <w:p w:rsidR="00202CE4" w:rsidRDefault="00202CE4" w:rsidP="00202CE4">
      <w:pPr>
        <w:ind w:firstLineChars="0" w:firstLine="0"/>
        <w:jc w:val="center"/>
        <w:rPr>
          <w:rFonts w:eastAsia="黑体" w:cstheme="majorBidi"/>
          <w:b/>
          <w:sz w:val="21"/>
          <w:szCs w:val="20"/>
        </w:rPr>
      </w:pPr>
      <w:r w:rsidRPr="00C85E91">
        <w:rPr>
          <w:rFonts w:eastAsia="黑体" w:cstheme="majorBidi"/>
          <w:b/>
          <w:sz w:val="21"/>
          <w:szCs w:val="20"/>
        </w:rPr>
        <w:t>图</w:t>
      </w:r>
      <w:r w:rsidRPr="00C85E91">
        <w:rPr>
          <w:rFonts w:eastAsia="黑体" w:cstheme="majorBidi" w:hint="eastAsia"/>
          <w:b/>
          <w:sz w:val="21"/>
          <w:szCs w:val="20"/>
        </w:rPr>
        <w:t>15-1</w:t>
      </w:r>
      <w:r w:rsidRPr="00C85E91">
        <w:rPr>
          <w:rFonts w:eastAsia="黑体" w:cstheme="majorBidi"/>
          <w:b/>
          <w:sz w:val="21"/>
          <w:szCs w:val="20"/>
        </w:rPr>
        <w:t>典型比选机型形式认证证书</w:t>
      </w:r>
      <w:r w:rsidRPr="00C85E91">
        <w:rPr>
          <w:rFonts w:eastAsia="黑体" w:cstheme="majorBidi" w:hint="eastAsia"/>
          <w:b/>
          <w:sz w:val="21"/>
          <w:szCs w:val="20"/>
        </w:rPr>
        <w:t>（例）</w:t>
      </w:r>
    </w:p>
    <w:p w:rsidR="00202CE4" w:rsidRDefault="00202CE4" w:rsidP="00202CE4">
      <w:pPr>
        <w:pStyle w:val="a3"/>
        <w:spacing w:before="489" w:after="163"/>
      </w:pPr>
      <w:r>
        <w:lastRenderedPageBreak/>
        <w:t>15</w:t>
      </w:r>
      <w:r>
        <w:rPr>
          <w:rFonts w:hint="eastAsia"/>
        </w:rPr>
        <w:t>.</w:t>
      </w:r>
      <w:r>
        <w:t>1</w:t>
      </w:r>
      <w:r>
        <w:rPr>
          <w:rFonts w:hint="eastAsia"/>
        </w:rPr>
        <w:t>.3</w:t>
      </w:r>
      <w:r>
        <w:rPr>
          <w:rFonts w:hint="eastAsia"/>
        </w:rPr>
        <w:t>功率曲线、利用系数分析</w:t>
      </w:r>
    </w:p>
    <w:p w:rsidR="00202CE4" w:rsidRDefault="00202CE4" w:rsidP="00202CE4">
      <w:pPr>
        <w:ind w:firstLine="480"/>
      </w:pPr>
      <w:r>
        <w:rPr>
          <w:rFonts w:hint="eastAsia"/>
        </w:rPr>
        <w:t>风电场开发过程中，为了保证风电场运营期的收益，机组选型时除了关注必须考虑的机组安全性和可靠性以外，机组发电性能好坏就成为另一个关注的焦点。</w:t>
      </w:r>
    </w:p>
    <w:p w:rsidR="00202CE4" w:rsidRDefault="00202CE4" w:rsidP="00202CE4">
      <w:pPr>
        <w:ind w:firstLine="480"/>
      </w:pPr>
      <w:r>
        <w:rPr>
          <w:rFonts w:hint="eastAsia"/>
        </w:rPr>
        <w:t>目前，机组发电量估算的功率曲线并不统一，可以分为理论功率曲线和实测功率曲线两大类，其中理论功率曲线又包括稳态功率曲线和动态功率曲线两种，具体如下：</w:t>
      </w:r>
    </w:p>
    <w:p w:rsidR="00202CE4" w:rsidRDefault="00202CE4" w:rsidP="00202CE4">
      <w:pPr>
        <w:ind w:firstLine="480"/>
      </w:pPr>
      <w:r>
        <w:rPr>
          <w:rFonts w:hint="eastAsia"/>
        </w:rPr>
        <w:t>（</w:t>
      </w:r>
      <w:r>
        <w:rPr>
          <w:rFonts w:hint="eastAsia"/>
        </w:rPr>
        <w:t>1</w:t>
      </w:r>
      <w:r>
        <w:rPr>
          <w:rFonts w:hint="eastAsia"/>
        </w:rPr>
        <w:t>）稳态功率曲线：假定风速不变，对机组模型进行稳态仿真计算得到的功率曲线，主要在早期的机组招投标中有采用。</w:t>
      </w:r>
    </w:p>
    <w:p w:rsidR="00202CE4" w:rsidRDefault="00202CE4" w:rsidP="00202CE4">
      <w:pPr>
        <w:ind w:firstLine="480"/>
      </w:pPr>
      <w:r>
        <w:rPr>
          <w:rFonts w:hint="eastAsia"/>
        </w:rPr>
        <w:t>（</w:t>
      </w:r>
      <w:r>
        <w:rPr>
          <w:rFonts w:hint="eastAsia"/>
        </w:rPr>
        <w:t>2</w:t>
      </w:r>
      <w:r>
        <w:rPr>
          <w:rFonts w:hint="eastAsia"/>
        </w:rPr>
        <w:t>）动态功率曲线：考虑风速的变化，对机组模型进行动态仿真计算得到的功率曲线，动态功率曲线考虑了风速变化时机组控制系统的响应，并且可针对不同的环境条件计算出相应的功率曲线。相比于稳态功率曲线，能够更准确的反应机组在实际环境条件下的发电性能，在目前的机组招投标中有不少采用该类功率曲线。</w:t>
      </w:r>
    </w:p>
    <w:p w:rsidR="00202CE4" w:rsidRDefault="00202CE4" w:rsidP="00202CE4">
      <w:pPr>
        <w:ind w:firstLine="480"/>
      </w:pPr>
      <w:r>
        <w:rPr>
          <w:rFonts w:hint="eastAsia"/>
        </w:rPr>
        <w:t>（</w:t>
      </w:r>
      <w:r>
        <w:rPr>
          <w:rFonts w:hint="eastAsia"/>
        </w:rPr>
        <w:t>3</w:t>
      </w:r>
      <w:r>
        <w:rPr>
          <w:rFonts w:hint="eastAsia"/>
        </w:rPr>
        <w:t>）测试功率曲线：由具有资质的第三方试验室，按照相关的测试标准开展功率曲线测试，并出具第三方功率曲线测试报告。由于理论功率曲线通常由设备厂商计算提供，真实性难以保证，而测试报告具有客观性，因此目前在机组招投标中也有直接采用测试功率曲线或将测试功率曲线作为评价参考的。</w:t>
      </w:r>
    </w:p>
    <w:p w:rsidR="00202CE4" w:rsidRDefault="00202CE4" w:rsidP="00202CE4">
      <w:pPr>
        <w:ind w:firstLine="480"/>
      </w:pPr>
      <w:r>
        <w:rPr>
          <w:rFonts w:hint="eastAsia"/>
        </w:rPr>
        <w:t>选址适合的功率曲线可以</w:t>
      </w:r>
      <w:r w:rsidRPr="00383F6C">
        <w:rPr>
          <w:rFonts w:hint="eastAsia"/>
        </w:rPr>
        <w:t>对风电场机组发电量进行准确的估算，有利于进行准确的投资收益分析，同时也有利于更客观、公正、科学地开展机组选型，遴选出最适合于拟建项目的风电机组。</w:t>
      </w:r>
    </w:p>
    <w:p w:rsidR="00202CE4" w:rsidRPr="00383F6C" w:rsidRDefault="00202CE4" w:rsidP="00202CE4">
      <w:pPr>
        <w:ind w:firstLine="480"/>
      </w:pPr>
      <w:r>
        <w:rPr>
          <w:rFonts w:hint="eastAsia"/>
        </w:rPr>
        <w:t>本项目比选时选取的风力发电机组，均选择风机厂家提供的动态功率曲线作为设计输入，风能利用系数处于国内领先水平。</w:t>
      </w:r>
    </w:p>
    <w:p w:rsidR="00202CE4" w:rsidRDefault="00202CE4" w:rsidP="00202CE4">
      <w:pPr>
        <w:pStyle w:val="2"/>
        <w:spacing w:before="163"/>
      </w:pPr>
      <w:bookmarkStart w:id="41" w:name="_Toc11590851"/>
      <w:r>
        <w:rPr>
          <w:rFonts w:hint="eastAsia"/>
        </w:rPr>
        <w:t>15.2</w:t>
      </w:r>
      <w:r>
        <w:rPr>
          <w:rFonts w:hint="eastAsia"/>
        </w:rPr>
        <w:t>技术方案先进性分析</w:t>
      </w:r>
      <w:bookmarkEnd w:id="41"/>
    </w:p>
    <w:p w:rsidR="00202CE4" w:rsidRDefault="00202CE4" w:rsidP="00202CE4">
      <w:pPr>
        <w:pStyle w:val="a3"/>
        <w:spacing w:before="489" w:after="163"/>
      </w:pPr>
      <w:r>
        <w:rPr>
          <w:rFonts w:hint="eastAsia"/>
        </w:rPr>
        <w:t>15.2.1</w:t>
      </w:r>
      <w:r>
        <w:rPr>
          <w:rFonts w:hint="eastAsia"/>
        </w:rPr>
        <w:t>智能化风电场设计展望</w:t>
      </w:r>
    </w:p>
    <w:p w:rsidR="00202CE4" w:rsidRDefault="00202CE4" w:rsidP="00202CE4">
      <w:pPr>
        <w:ind w:firstLine="480"/>
      </w:pPr>
      <w:r w:rsidRPr="0088738E">
        <w:rPr>
          <w:rFonts w:hint="eastAsia"/>
        </w:rPr>
        <w:lastRenderedPageBreak/>
        <w:t>智慧风电场，是在电力信息化发展的新阶段，利用物联网、大数据、人工智能等新技术，将人的智慧传递到传统的发电设施上，通过智能设计、数字化的监控与运维，提高设备运行效率，构建以数字化交互为基础的智能化风电场。</w:t>
      </w:r>
    </w:p>
    <w:p w:rsidR="00202CE4" w:rsidRDefault="00202CE4" w:rsidP="00202CE4">
      <w:pPr>
        <w:ind w:firstLine="480"/>
      </w:pPr>
      <w:r>
        <w:rPr>
          <w:rFonts w:hint="eastAsia"/>
        </w:rPr>
        <w:t>本项目后台系统设在风电场工程升压站中控室内，电站监控系统通过光纤接入风电场监控系统。</w:t>
      </w:r>
      <w:r w:rsidRPr="0088738E">
        <w:rPr>
          <w:rFonts w:hint="eastAsia"/>
        </w:rPr>
        <w:t>常规变电站二次设备采用电缆进行连接，电缆感应造成的电磁干扰和一次过电压可能引起二次设备异常，长电缆的电容耦合和两点接地容易造成继电保护误动作。智能变电站采用合并单元和智能终端进行就地采集与控制，光缆代替了大量的电缆，取消了常规互感器的大功率输入回路，避免电缆带来的电磁兼容，传输过电压和两点接地等问题。从根本上解决抗干扰问题，提高传输可靠性。</w:t>
      </w:r>
    </w:p>
    <w:p w:rsidR="00202CE4" w:rsidRDefault="00202CE4" w:rsidP="00202CE4">
      <w:pPr>
        <w:ind w:firstLine="480"/>
      </w:pPr>
      <w:r>
        <w:rPr>
          <w:rFonts w:hint="eastAsia"/>
        </w:rPr>
        <w:t>升压站计算机监控系统按“无人值班、少人值守”的原则进行设计，整个综合自动化系统对本站的运行和主要设备实施全面的自动监测和控制。系统采用先进的计算机硬件、软件及网络技术，全站按计算机监控进行总体设计和系统配置，采用全开放、分层分布式结构，达到国内同类型计算机监控系统先进水平，系统投入运行后，使全站运行管理达到“无人值班、少人值守”要求。</w:t>
      </w:r>
    </w:p>
    <w:p w:rsidR="00202CE4" w:rsidRDefault="00202CE4" w:rsidP="00202CE4">
      <w:pPr>
        <w:ind w:firstLine="480"/>
      </w:pPr>
      <w:r>
        <w:rPr>
          <w:rFonts w:hint="eastAsia"/>
        </w:rPr>
        <w:t>系统按“先进、实用、经济、可靠、安全”的原则设计，系统各功能按结构化、模块化、标准化设计，但又以实用、可靠为原则，具有冗余容错功能，系统具有易操作性和可管理性，确保系统高可靠性，低故障率，不会因局部的故障引起系统的误操作或降低系统性能。</w:t>
      </w:r>
    </w:p>
    <w:p w:rsidR="00202CE4" w:rsidRDefault="00202CE4" w:rsidP="00202CE4">
      <w:pPr>
        <w:pStyle w:val="a3"/>
        <w:spacing w:before="489" w:after="163"/>
      </w:pPr>
      <w:r>
        <w:rPr>
          <w:rFonts w:hint="eastAsia"/>
        </w:rPr>
        <w:t>15.2.2</w:t>
      </w:r>
      <w:r>
        <w:rPr>
          <w:rFonts w:hint="eastAsia"/>
        </w:rPr>
        <w:t>技术经济合理性分析</w:t>
      </w:r>
    </w:p>
    <w:p w:rsidR="00202CE4" w:rsidRDefault="00202CE4" w:rsidP="00202CE4">
      <w:pPr>
        <w:ind w:firstLine="480"/>
      </w:pPr>
      <w:r>
        <w:rPr>
          <w:rFonts w:hint="eastAsia"/>
        </w:rPr>
        <w:t>本项目财务评价按上网电价为</w:t>
      </w:r>
      <w:r>
        <w:rPr>
          <w:rFonts w:hint="eastAsia"/>
        </w:rPr>
        <w:t>0.57</w:t>
      </w:r>
      <w:r>
        <w:rPr>
          <w:rFonts w:hint="eastAsia"/>
        </w:rPr>
        <w:t>元</w:t>
      </w:r>
      <w:r>
        <w:rPr>
          <w:rFonts w:hint="eastAsia"/>
        </w:rPr>
        <w:t>/kWh</w:t>
      </w:r>
      <w:r>
        <w:rPr>
          <w:rFonts w:hint="eastAsia"/>
        </w:rPr>
        <w:t>（含增值税）和现行的财会制度进行测算，本项目全部投资的税前财务</w:t>
      </w:r>
      <w:r w:rsidRPr="0014770B">
        <w:rPr>
          <w:rFonts w:cs="Times New Roman"/>
          <w:noProof/>
          <w:szCs w:val="24"/>
          <w:lang w:val="zh-CN"/>
        </w:rPr>
        <w:t>内部收益率为</w:t>
      </w:r>
      <w:r w:rsidRPr="0014770B">
        <w:rPr>
          <w:rFonts w:cs="Times New Roman"/>
          <w:noProof/>
          <w:szCs w:val="24"/>
          <w:lang w:val="zh-CN"/>
        </w:rPr>
        <w:t>1</w:t>
      </w:r>
      <w:r>
        <w:rPr>
          <w:rFonts w:cs="Times New Roman"/>
          <w:noProof/>
          <w:szCs w:val="24"/>
          <w:lang w:val="zh-CN"/>
        </w:rPr>
        <w:t>0.61</w:t>
      </w:r>
      <w:r w:rsidRPr="0014770B">
        <w:rPr>
          <w:rFonts w:cs="Times New Roman"/>
          <w:noProof/>
          <w:szCs w:val="24"/>
          <w:lang w:val="zh-CN"/>
        </w:rPr>
        <w:t>%</w:t>
      </w:r>
      <w:r w:rsidRPr="0014770B">
        <w:rPr>
          <w:rFonts w:cs="Times New Roman"/>
          <w:noProof/>
          <w:szCs w:val="24"/>
          <w:lang w:val="zh-CN"/>
        </w:rPr>
        <w:t>；全部投资的税后财务内部收益率为</w:t>
      </w:r>
      <w:r w:rsidRPr="0014770B">
        <w:rPr>
          <w:rFonts w:cs="Times New Roman"/>
          <w:noProof/>
          <w:szCs w:val="24"/>
          <w:lang w:val="zh-CN"/>
        </w:rPr>
        <w:t>9.</w:t>
      </w:r>
      <w:r>
        <w:rPr>
          <w:rFonts w:cs="Times New Roman"/>
          <w:noProof/>
          <w:szCs w:val="24"/>
          <w:lang w:val="zh-CN"/>
        </w:rPr>
        <w:t>3</w:t>
      </w:r>
      <w:r w:rsidRPr="0014770B">
        <w:rPr>
          <w:rFonts w:cs="Times New Roman"/>
          <w:noProof/>
          <w:szCs w:val="24"/>
          <w:lang w:val="zh-CN"/>
        </w:rPr>
        <w:t>0%</w:t>
      </w:r>
      <w:r>
        <w:rPr>
          <w:rFonts w:hint="eastAsia"/>
        </w:rPr>
        <w:t>，本项目在财务评价指标上可行。</w:t>
      </w:r>
    </w:p>
    <w:p w:rsidR="00202CE4" w:rsidRDefault="00202CE4" w:rsidP="00202CE4">
      <w:pPr>
        <w:ind w:firstLine="480"/>
      </w:pPr>
      <w:r>
        <w:rPr>
          <w:rFonts w:hint="eastAsia"/>
        </w:rPr>
        <w:t>风电是一种可再生的清洁能源，其环境效益和社会效益均十分显著。风电的节能效益主要体现在风电场运行时不需要消耗其他常规能源，环境效益主要体现</w:t>
      </w:r>
      <w:r>
        <w:rPr>
          <w:rFonts w:hint="eastAsia"/>
        </w:rPr>
        <w:lastRenderedPageBreak/>
        <w:t>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202CE4" w:rsidRDefault="00202CE4" w:rsidP="00202CE4">
      <w:pPr>
        <w:ind w:firstLine="480"/>
      </w:pPr>
      <w:r>
        <w:rPr>
          <w:rFonts w:hint="eastAsia"/>
        </w:rPr>
        <w:t>本工程的建设，对改善广东省电源结构，促进当地风能开发，缓解当地电力供需矛盾，拉动地区经济发展，均具重要意义，并对我国的风电事业有着积极的推动作用。</w:t>
      </w:r>
    </w:p>
    <w:p w:rsidR="00202CE4" w:rsidRDefault="00202CE4" w:rsidP="00202CE4">
      <w:pPr>
        <w:pStyle w:val="a3"/>
        <w:spacing w:before="489" w:after="163"/>
      </w:pPr>
      <w:r>
        <w:rPr>
          <w:rFonts w:hint="eastAsia"/>
        </w:rPr>
        <w:t>15.2.3</w:t>
      </w:r>
      <w:r>
        <w:rPr>
          <w:rFonts w:hint="eastAsia"/>
        </w:rPr>
        <w:t>退役方案设想</w:t>
      </w:r>
    </w:p>
    <w:p w:rsidR="00202CE4" w:rsidRDefault="00202CE4" w:rsidP="00202CE4">
      <w:pPr>
        <w:ind w:firstLine="480"/>
      </w:pPr>
      <w:r w:rsidRPr="00BD78C3">
        <w:rPr>
          <w:rFonts w:hint="eastAsia"/>
        </w:rPr>
        <w:t>风电机组设计使用寿命通常为</w:t>
      </w:r>
      <w:r w:rsidRPr="00BD78C3">
        <w:rPr>
          <w:rFonts w:hint="eastAsia"/>
        </w:rPr>
        <w:t>20</w:t>
      </w:r>
      <w:r w:rsidRPr="00BD78C3">
        <w:rPr>
          <w:rFonts w:hint="eastAsia"/>
        </w:rPr>
        <w:t>年左右，目前我国大部分正在服役的风电机组尚未达到设计寿命。</w:t>
      </w:r>
    </w:p>
    <w:p w:rsidR="00202CE4" w:rsidRDefault="00202CE4" w:rsidP="00202CE4">
      <w:pPr>
        <w:ind w:firstLine="480"/>
      </w:pPr>
      <w:r w:rsidRPr="00BD78C3">
        <w:rPr>
          <w:rFonts w:hint="eastAsia"/>
        </w:rPr>
        <w:t>随着服役时间的增长，老化的风机出现坠落、折断等重大事故的几率正在增大，与此同时，其发电量已经开始下降</w:t>
      </w:r>
      <w:r>
        <w:rPr>
          <w:rFonts w:hint="eastAsia"/>
        </w:rPr>
        <w:t>，设备技术性能也已不能满足电网的要求，维护和保养成本大大增加。</w:t>
      </w:r>
    </w:p>
    <w:p w:rsidR="00202CE4" w:rsidRDefault="00202CE4" w:rsidP="00202CE4">
      <w:pPr>
        <w:ind w:firstLine="480"/>
      </w:pPr>
      <w:r>
        <w:rPr>
          <w:rFonts w:hint="eastAsia"/>
        </w:rPr>
        <w:t>从安全角度考虑，达到和超过服役年限的风电机组应该按计划退役，</w:t>
      </w:r>
      <w:r w:rsidRPr="00BD78C3">
        <w:rPr>
          <w:rFonts w:hint="eastAsia"/>
        </w:rPr>
        <w:t>退役后的风电机组如果不妥善处理会对当地环境造成一定不良影响。</w:t>
      </w:r>
    </w:p>
    <w:p w:rsidR="00202CE4" w:rsidRDefault="00202CE4" w:rsidP="00202CE4">
      <w:pPr>
        <w:ind w:firstLine="480"/>
      </w:pPr>
      <w:r>
        <w:rPr>
          <w:rFonts w:hint="eastAsia"/>
        </w:rPr>
        <w:t>对于退出服役的风力发电机组的处理，目前提出的两种处理方式为：</w:t>
      </w:r>
    </w:p>
    <w:p w:rsidR="00202CE4" w:rsidRDefault="00202CE4" w:rsidP="00202CE4">
      <w:pPr>
        <w:ind w:firstLine="480"/>
      </w:pPr>
      <w:r>
        <w:rPr>
          <w:rFonts w:hint="eastAsia"/>
        </w:rPr>
        <w:t>1</w:t>
      </w:r>
      <w:r>
        <w:rPr>
          <w:rFonts w:hint="eastAsia"/>
        </w:rPr>
        <w:t>、将退役的风机进行翻新处理，再次投入使用或者作为备件使用；</w:t>
      </w:r>
    </w:p>
    <w:p w:rsidR="00202CE4" w:rsidRDefault="00202CE4" w:rsidP="00202CE4">
      <w:pPr>
        <w:ind w:firstLine="480"/>
      </w:pPr>
      <w:r>
        <w:rPr>
          <w:rFonts w:hint="eastAsia"/>
        </w:rPr>
        <w:t>2</w:t>
      </w:r>
      <w:r>
        <w:rPr>
          <w:rFonts w:hint="eastAsia"/>
        </w:rPr>
        <w:t>、将风机拆解，按照材料成分分类回收进行再利用。</w:t>
      </w:r>
    </w:p>
    <w:p w:rsidR="00202CE4" w:rsidRDefault="00202CE4" w:rsidP="00202CE4">
      <w:pPr>
        <w:ind w:firstLine="480"/>
      </w:pPr>
      <w:r>
        <w:t>总体上看</w:t>
      </w:r>
      <w:r>
        <w:rPr>
          <w:rFonts w:hint="eastAsia"/>
        </w:rPr>
        <w:t>，</w:t>
      </w:r>
      <w:r>
        <w:t>翻新和回收应该被认为是风电机组修复的选择</w:t>
      </w:r>
      <w:r>
        <w:rPr>
          <w:rFonts w:hint="eastAsia"/>
        </w:rPr>
        <w:t>，</w:t>
      </w:r>
      <w:r>
        <w:t>通过使用回收材料可以降低风电机组寿命周期内的耗能和二氧化碳排放</w:t>
      </w:r>
      <w:r>
        <w:rPr>
          <w:rFonts w:hint="eastAsia"/>
        </w:rPr>
        <w:t>。</w:t>
      </w:r>
      <w:r>
        <w:t>翻新风机可用于提供备件或者用于被忽略的市场</w:t>
      </w:r>
      <w:r>
        <w:rPr>
          <w:rFonts w:hint="eastAsia"/>
        </w:rPr>
        <w:t>，</w:t>
      </w:r>
      <w:r>
        <w:t>如学校</w:t>
      </w:r>
      <w:r>
        <w:rPr>
          <w:rFonts w:hint="eastAsia"/>
        </w:rPr>
        <w:t>、</w:t>
      </w:r>
      <w:r>
        <w:t>小型企业</w:t>
      </w:r>
      <w:r>
        <w:rPr>
          <w:rFonts w:hint="eastAsia"/>
        </w:rPr>
        <w:t>，回收利用将有助于完成材料循环，减少进口，降低初级原料消费量，同时将创造新的商业机会。</w:t>
      </w:r>
    </w:p>
    <w:p w:rsidR="00202CE4" w:rsidRDefault="00202CE4" w:rsidP="00202CE4">
      <w:pPr>
        <w:ind w:firstLine="480"/>
      </w:pPr>
      <w:r>
        <w:t>随着时间的推移</w:t>
      </w:r>
      <w:r>
        <w:rPr>
          <w:rFonts w:hint="eastAsia"/>
        </w:rPr>
        <w:t>，</w:t>
      </w:r>
      <w:r>
        <w:t>我国风机大规模退役的情况将很快到来</w:t>
      </w:r>
      <w:r>
        <w:rPr>
          <w:rFonts w:hint="eastAsia"/>
        </w:rPr>
        <w:t>，</w:t>
      </w:r>
      <w:r>
        <w:t>目前我国的风机翻新几乎是空白</w:t>
      </w:r>
      <w:r>
        <w:rPr>
          <w:rFonts w:hint="eastAsia"/>
        </w:rPr>
        <w:t>，</w:t>
      </w:r>
      <w:r>
        <w:t>相关的材料回收利用产业也发展不完善</w:t>
      </w:r>
      <w:r>
        <w:rPr>
          <w:rFonts w:hint="eastAsia"/>
        </w:rPr>
        <w:t>，</w:t>
      </w:r>
      <w:r>
        <w:t>大规模的风机退役后</w:t>
      </w:r>
      <w:r>
        <w:lastRenderedPageBreak/>
        <w:t>将带来安全</w:t>
      </w:r>
      <w:r>
        <w:rPr>
          <w:rFonts w:hint="eastAsia"/>
        </w:rPr>
        <w:t>、</w:t>
      </w:r>
      <w:r>
        <w:t>环境</w:t>
      </w:r>
      <w:r>
        <w:rPr>
          <w:rFonts w:hint="eastAsia"/>
        </w:rPr>
        <w:t>和经济影响。妥善处理好退役风机不但可以降低风力发电机组整个服役周期的成本，提高收益，还可以减少对安全和环境的影响。</w:t>
      </w:r>
    </w:p>
    <w:p w:rsidR="00202CE4" w:rsidRPr="00BD78C3" w:rsidRDefault="00202CE4" w:rsidP="00202CE4">
      <w:pPr>
        <w:ind w:firstLine="480"/>
      </w:pPr>
      <w:r>
        <w:t>综上</w:t>
      </w:r>
      <w:r>
        <w:rPr>
          <w:rFonts w:hint="eastAsia"/>
        </w:rPr>
        <w:t>，</w:t>
      </w:r>
      <w:r>
        <w:t>本风电场在机组退役方面</w:t>
      </w:r>
      <w:r>
        <w:rPr>
          <w:rFonts w:hint="eastAsia"/>
        </w:rPr>
        <w:t>，</w:t>
      </w:r>
      <w:r>
        <w:t>将与风机厂家共同协作</w:t>
      </w:r>
      <w:r>
        <w:rPr>
          <w:rFonts w:hint="eastAsia"/>
        </w:rPr>
        <w:t>，</w:t>
      </w:r>
      <w:r>
        <w:t>未雨绸缪</w:t>
      </w:r>
      <w:r>
        <w:rPr>
          <w:rFonts w:hint="eastAsia"/>
        </w:rPr>
        <w:t>，在新项目建设的同时，做好风机退役的准备，本着安全、环保、再利用的方针，使用成熟可靠的经济技术，保证本电厂的安全退役。</w:t>
      </w:r>
    </w:p>
    <w:p w:rsidR="00202CE4" w:rsidRDefault="00202CE4" w:rsidP="00202CE4">
      <w:pPr>
        <w:pStyle w:val="a3"/>
        <w:spacing w:before="489" w:after="163"/>
      </w:pPr>
      <w:r>
        <w:rPr>
          <w:rFonts w:hint="eastAsia"/>
        </w:rPr>
        <w:t>15.2.4</w:t>
      </w:r>
      <w:r>
        <w:rPr>
          <w:rFonts w:hint="eastAsia"/>
        </w:rPr>
        <w:t>发电量合理性分析</w:t>
      </w:r>
    </w:p>
    <w:p w:rsidR="00202CE4" w:rsidRDefault="00202CE4" w:rsidP="00202CE4">
      <w:pPr>
        <w:ind w:firstLine="480"/>
      </w:pPr>
      <w:r>
        <w:rPr>
          <w:rFonts w:hint="eastAsia"/>
        </w:rPr>
        <w:t>本项目发电量分析</w:t>
      </w:r>
      <w:r w:rsidRPr="00A837F5">
        <w:rPr>
          <w:rFonts w:hint="eastAsia"/>
        </w:rPr>
        <w:t>采用基于</w:t>
      </w:r>
      <w:r w:rsidRPr="00A837F5">
        <w:rPr>
          <w:rFonts w:hint="eastAsia"/>
        </w:rPr>
        <w:t>CFD</w:t>
      </w:r>
      <w:r w:rsidRPr="00A837F5">
        <w:rPr>
          <w:rFonts w:hint="eastAsia"/>
        </w:rPr>
        <w:t>方程的</w:t>
      </w:r>
      <w:r w:rsidRPr="00A837F5">
        <w:rPr>
          <w:rFonts w:hint="eastAsia"/>
        </w:rPr>
        <w:t>WT5.3.2.8</w:t>
      </w:r>
      <w:r>
        <w:rPr>
          <w:rFonts w:hint="eastAsia"/>
        </w:rPr>
        <w:t>版本软件对风电场进行风资源模拟，输入实测的气象数据，</w:t>
      </w:r>
      <w:r w:rsidRPr="00A837F5">
        <w:rPr>
          <w:rFonts w:hint="eastAsia"/>
        </w:rPr>
        <w:t>使用</w:t>
      </w:r>
      <w:r w:rsidRPr="00A837F5">
        <w:rPr>
          <w:rFonts w:hint="eastAsia"/>
        </w:rPr>
        <w:t>1:10000</w:t>
      </w:r>
      <w:r w:rsidRPr="00A837F5">
        <w:rPr>
          <w:rFonts w:hint="eastAsia"/>
        </w:rPr>
        <w:t>数据地形图和</w:t>
      </w:r>
      <w:r w:rsidRPr="00A837F5">
        <w:rPr>
          <w:rFonts w:hint="eastAsia"/>
        </w:rPr>
        <w:t>Aster</w:t>
      </w:r>
      <w:r w:rsidRPr="00A837F5">
        <w:rPr>
          <w:rFonts w:hint="eastAsia"/>
        </w:rPr>
        <w:t>数据地形图相结合作为设计高程输入</w:t>
      </w:r>
      <w:r>
        <w:rPr>
          <w:rFonts w:hint="eastAsia"/>
        </w:rPr>
        <w:t>，经过比选分析后，选用</w:t>
      </w:r>
      <w:r w:rsidR="00EF3486">
        <w:t>40</w:t>
      </w:r>
      <w:r w:rsidRPr="00A837F5">
        <w:rPr>
          <w:rFonts w:hint="eastAsia"/>
        </w:rPr>
        <w:t>台单机容量为</w:t>
      </w:r>
      <w:r w:rsidRPr="00A837F5">
        <w:rPr>
          <w:rFonts w:hint="eastAsia"/>
        </w:rPr>
        <w:t>2.5MW</w:t>
      </w:r>
      <w:r w:rsidRPr="00A837F5">
        <w:rPr>
          <w:rFonts w:hint="eastAsia"/>
        </w:rPr>
        <w:t>的</w:t>
      </w:r>
      <w:r w:rsidRPr="00A837F5">
        <w:rPr>
          <w:rFonts w:hint="eastAsia"/>
        </w:rPr>
        <w:t>WTG1</w:t>
      </w:r>
      <w:r w:rsidRPr="00A837F5">
        <w:rPr>
          <w:rFonts w:hint="eastAsia"/>
        </w:rPr>
        <w:t>风力发电机组，轮毂高度为</w:t>
      </w:r>
      <w:r w:rsidRPr="00A837F5">
        <w:rPr>
          <w:rFonts w:hint="eastAsia"/>
        </w:rPr>
        <w:t>90m</w:t>
      </w:r>
      <w:r w:rsidRPr="00A837F5">
        <w:rPr>
          <w:rFonts w:hint="eastAsia"/>
        </w:rPr>
        <w:t>，装机容量为</w:t>
      </w:r>
      <w:r w:rsidR="00EF3486">
        <w:t>100</w:t>
      </w:r>
      <w:r w:rsidRPr="00A837F5">
        <w:rPr>
          <w:rFonts w:hint="eastAsia"/>
        </w:rPr>
        <w:t>MW</w:t>
      </w:r>
      <w:r>
        <w:rPr>
          <w:rFonts w:hint="eastAsia"/>
        </w:rPr>
        <w:t>。</w:t>
      </w:r>
    </w:p>
    <w:p w:rsidR="00202CE4" w:rsidRPr="00A837F5" w:rsidRDefault="00202CE4" w:rsidP="00202CE4">
      <w:pPr>
        <w:ind w:firstLine="480"/>
      </w:pPr>
      <w:r w:rsidRPr="00A837F5">
        <w:t>考虑了空气密度</w:t>
      </w:r>
      <w:r w:rsidRPr="00A837F5">
        <w:rPr>
          <w:rFonts w:hint="eastAsia"/>
        </w:rPr>
        <w:t>及</w:t>
      </w:r>
      <w:r w:rsidRPr="00A837F5">
        <w:t>尾流修正后的</w:t>
      </w:r>
      <w:r w:rsidR="00EF3486" w:rsidRPr="00CE2958">
        <w:t>理论发电量为</w:t>
      </w:r>
      <w:r w:rsidR="00EF3486" w:rsidRPr="00957C1B">
        <w:rPr>
          <w:rFonts w:hint="eastAsia"/>
        </w:rPr>
        <w:t>285159.3</w:t>
      </w:r>
      <w:r w:rsidR="00EF3486" w:rsidRPr="00CE2958">
        <w:t>MWh/</w:t>
      </w:r>
      <w:proofErr w:type="spellStart"/>
      <w:r w:rsidR="00EF3486" w:rsidRPr="00CE2958">
        <w:t>yr</w:t>
      </w:r>
      <w:proofErr w:type="spellEnd"/>
      <w:r>
        <w:rPr>
          <w:rFonts w:hint="eastAsia"/>
        </w:rPr>
        <w:t>，</w:t>
      </w:r>
      <w:r>
        <w:t>经过</w:t>
      </w:r>
      <w:r w:rsidRPr="00A837F5">
        <w:t>折减分析后</w:t>
      </w:r>
      <w:r w:rsidRPr="00A837F5">
        <w:rPr>
          <w:rFonts w:hint="eastAsia"/>
        </w:rPr>
        <w:t>，总折减修正系数取</w:t>
      </w:r>
      <w:r w:rsidRPr="00A837F5">
        <w:rPr>
          <w:rFonts w:hint="eastAsia"/>
        </w:rPr>
        <w:t>7</w:t>
      </w:r>
      <w:r>
        <w:t>2</w:t>
      </w:r>
      <w:r w:rsidRPr="00A837F5">
        <w:rPr>
          <w:rFonts w:hint="eastAsia"/>
        </w:rPr>
        <w:t>%</w:t>
      </w:r>
      <w:r w:rsidRPr="00A837F5">
        <w:rPr>
          <w:rFonts w:hint="eastAsia"/>
        </w:rPr>
        <w:t>。</w:t>
      </w:r>
    </w:p>
    <w:p w:rsidR="00202CE4" w:rsidRPr="00EE5903" w:rsidRDefault="00202CE4" w:rsidP="00202CE4">
      <w:pPr>
        <w:ind w:firstLine="480"/>
      </w:pPr>
      <w:r w:rsidRPr="00CE2958">
        <w:t>根据上述修正条件，本风电场年上网电量为</w:t>
      </w:r>
      <w:r>
        <w:rPr>
          <w:rFonts w:hint="eastAsia"/>
        </w:rPr>
        <w:t>205531.5</w:t>
      </w:r>
      <w:r w:rsidRPr="00CE2958">
        <w:t>MWh/</w:t>
      </w:r>
      <w:proofErr w:type="spellStart"/>
      <w:r w:rsidRPr="00CE2958">
        <w:t>yr</w:t>
      </w:r>
      <w:proofErr w:type="spellEnd"/>
      <w:r w:rsidRPr="00CE2958">
        <w:t>，年满发小时为</w:t>
      </w:r>
      <w:r>
        <w:rPr>
          <w:rFonts w:hint="eastAsia"/>
        </w:rPr>
        <w:t>2055</w:t>
      </w:r>
      <w:r w:rsidRPr="00CE2958">
        <w:t>h</w:t>
      </w:r>
      <w:r w:rsidRPr="00CE2958">
        <w:t>，容量系数为</w:t>
      </w:r>
      <w:r w:rsidRPr="00CE2958">
        <w:t>23.</w:t>
      </w:r>
      <w:r>
        <w:t>46</w:t>
      </w:r>
      <w:r w:rsidRPr="00CE2958">
        <w:t>％。</w:t>
      </w:r>
    </w:p>
    <w:p w:rsidR="00202CE4" w:rsidRPr="00F93616" w:rsidRDefault="00202CE4" w:rsidP="00202CE4">
      <w:pPr>
        <w:widowControl/>
        <w:spacing w:line="240" w:lineRule="auto"/>
        <w:ind w:firstLineChars="0" w:firstLine="0"/>
        <w:jc w:val="left"/>
      </w:pPr>
      <w:r w:rsidRPr="00F93616">
        <w:br w:type="page"/>
      </w:r>
    </w:p>
    <w:p w:rsidR="00202CE4" w:rsidRPr="00EA2A43" w:rsidRDefault="00202CE4" w:rsidP="00EC5371">
      <w:pPr>
        <w:autoSpaceDE w:val="0"/>
        <w:autoSpaceDN w:val="0"/>
        <w:adjustRightInd w:val="0"/>
        <w:ind w:firstLineChars="0" w:firstLine="480"/>
        <w:textAlignment w:val="baseline"/>
        <w:rPr>
          <w:rFonts w:hAnsi="宋体" w:cs="Times New Roman"/>
          <w:noProof/>
          <w:color w:val="000000" w:themeColor="text1"/>
          <w:szCs w:val="24"/>
          <w:lang w:val="zh-CN"/>
        </w:rPr>
      </w:pPr>
    </w:p>
    <w:p w:rsidR="00EC5371" w:rsidRPr="00EA2A43" w:rsidRDefault="00EC5371" w:rsidP="00EC5371">
      <w:pPr>
        <w:widowControl/>
        <w:spacing w:line="240" w:lineRule="auto"/>
        <w:ind w:firstLineChars="0" w:firstLine="0"/>
        <w:jc w:val="left"/>
        <w:rPr>
          <w:rFonts w:cs="宋体"/>
          <w:szCs w:val="21"/>
          <w:lang w:val="en-GB"/>
        </w:rPr>
      </w:pPr>
      <w:r w:rsidRPr="00EA2A43">
        <w:rPr>
          <w:rFonts w:asciiTheme="minorHAnsi" w:eastAsiaTheme="minorEastAsia" w:hAnsiTheme="minorHAnsi"/>
          <w:sz w:val="21"/>
          <w:szCs w:val="21"/>
        </w:rPr>
        <w:br w:type="page"/>
      </w:r>
    </w:p>
    <w:p w:rsidR="009F489B" w:rsidRPr="000020D8" w:rsidRDefault="009F489B" w:rsidP="009F489B">
      <w:pPr>
        <w:pStyle w:val="1"/>
        <w:spacing w:after="326"/>
      </w:pPr>
      <w:bookmarkStart w:id="42" w:name="_Toc11590852"/>
      <w:r w:rsidRPr="000020D8">
        <w:rPr>
          <w:rFonts w:hint="eastAsia"/>
        </w:rPr>
        <w:lastRenderedPageBreak/>
        <w:t>1</w:t>
      </w:r>
      <w:r w:rsidR="00202CE4">
        <w:t>6</w:t>
      </w:r>
      <w:r w:rsidRPr="000020D8">
        <w:rPr>
          <w:rFonts w:hint="eastAsia"/>
        </w:rPr>
        <w:t>工程招标</w:t>
      </w:r>
      <w:bookmarkEnd w:id="42"/>
    </w:p>
    <w:p w:rsidR="009F489B" w:rsidRPr="004759A8" w:rsidRDefault="009F489B" w:rsidP="009F489B">
      <w:pPr>
        <w:pStyle w:val="2"/>
        <w:spacing w:before="163"/>
      </w:pPr>
      <w:bookmarkStart w:id="43" w:name="_Toc11590853"/>
      <w:r w:rsidRPr="004759A8">
        <w:t>1</w:t>
      </w:r>
      <w:r w:rsidR="00202CE4">
        <w:t>6</w:t>
      </w:r>
      <w:r w:rsidRPr="004759A8">
        <w:t xml:space="preserve">.1 </w:t>
      </w:r>
      <w:r w:rsidRPr="004759A8">
        <w:t>招标范围</w:t>
      </w:r>
      <w:bookmarkEnd w:id="43"/>
    </w:p>
    <w:p w:rsidR="009F489B" w:rsidRDefault="009F489B" w:rsidP="009F489B">
      <w:pPr>
        <w:ind w:firstLine="480"/>
      </w:pPr>
      <w:r>
        <w:rPr>
          <w:rFonts w:hint="eastAsia"/>
        </w:rPr>
        <w:t>华润郁南</w:t>
      </w:r>
      <w:r w:rsidR="00150112">
        <w:rPr>
          <w:rFonts w:hint="eastAsia"/>
        </w:rPr>
        <w:t>欣茂</w:t>
      </w:r>
      <w:r>
        <w:rPr>
          <w:rFonts w:hint="eastAsia"/>
        </w:rPr>
        <w:t>100MW</w:t>
      </w:r>
      <w:r w:rsidRPr="006F6787">
        <w:rPr>
          <w:rFonts w:hint="eastAsia"/>
        </w:rPr>
        <w:t>风电项目</w:t>
      </w:r>
      <w:r>
        <w:rPr>
          <w:rFonts w:hint="eastAsia"/>
          <w:szCs w:val="21"/>
        </w:rPr>
        <w:t>位于广东省郁南县宝珠镇、建成镇、大方镇一带山脊</w:t>
      </w:r>
      <w:r w:rsidRPr="006F6787">
        <w:rPr>
          <w:rFonts w:hint="eastAsia"/>
        </w:rPr>
        <w:t>，海拔高程在</w:t>
      </w:r>
      <w:r w:rsidR="001E57B3">
        <w:rPr>
          <w:rFonts w:hint="eastAsia"/>
        </w:rPr>
        <w:t>588m</w:t>
      </w:r>
      <w:r w:rsidR="001E57B3">
        <w:rPr>
          <w:rFonts w:hint="eastAsia"/>
        </w:rPr>
        <w:t>～</w:t>
      </w:r>
      <w:r w:rsidR="001E57B3">
        <w:rPr>
          <w:rFonts w:hint="eastAsia"/>
        </w:rPr>
        <w:t>852m</w:t>
      </w:r>
      <w:r w:rsidRPr="006F6787">
        <w:rPr>
          <w:rFonts w:hint="eastAsia"/>
        </w:rPr>
        <w:t>之间，场址整体地地势为一南北向山脊，南高北低，地形有起伏但较开阔，沟边的坡度较大。</w:t>
      </w:r>
    </w:p>
    <w:p w:rsidR="009F489B" w:rsidRPr="006F6787" w:rsidRDefault="009F489B" w:rsidP="009F489B">
      <w:pPr>
        <w:ind w:firstLine="480"/>
      </w:pPr>
      <w:r w:rsidRPr="006F6787">
        <w:rPr>
          <w:rFonts w:hint="eastAsia"/>
        </w:rPr>
        <w:t>场址中心坐标：</w:t>
      </w:r>
      <w:r w:rsidRPr="00F66C8E">
        <w:rPr>
          <w:rFonts w:hint="eastAsia"/>
          <w:szCs w:val="21"/>
        </w:rPr>
        <w:t>东经</w:t>
      </w:r>
      <w:r w:rsidRPr="00CE4A2A">
        <w:rPr>
          <w:szCs w:val="21"/>
        </w:rPr>
        <w:t>111°33'14.51294"</w:t>
      </w:r>
      <w:r w:rsidRPr="00F66C8E">
        <w:rPr>
          <w:rFonts w:hint="eastAsia"/>
          <w:szCs w:val="21"/>
        </w:rPr>
        <w:t>，北纬</w:t>
      </w:r>
      <w:r w:rsidRPr="00CE4A2A">
        <w:rPr>
          <w:szCs w:val="21"/>
        </w:rPr>
        <w:t>23°1'26.29761"</w:t>
      </w:r>
      <w:r w:rsidRPr="006F6787">
        <w:rPr>
          <w:rFonts w:hint="eastAsia"/>
        </w:rPr>
        <w:t>，场址临近黑海高速和</w:t>
      </w:r>
      <w:r w:rsidRPr="006F6787">
        <w:rPr>
          <w:rFonts w:hint="eastAsia"/>
        </w:rPr>
        <w:t>202</w:t>
      </w:r>
      <w:r w:rsidRPr="006F6787">
        <w:rPr>
          <w:rFonts w:hint="eastAsia"/>
        </w:rPr>
        <w:t>省道，对外交通运输条件便利。本工程装机容量为</w:t>
      </w:r>
      <w:r>
        <w:rPr>
          <w:rFonts w:hint="eastAsia"/>
        </w:rPr>
        <w:t>100MW</w:t>
      </w:r>
      <w:r w:rsidRPr="006F6787">
        <w:rPr>
          <w:rFonts w:hint="eastAsia"/>
        </w:rPr>
        <w:t>，拟建风电机组</w:t>
      </w:r>
      <w:r w:rsidR="00783E08">
        <w:t>40</w:t>
      </w:r>
      <w:r>
        <w:rPr>
          <w:rFonts w:hint="eastAsia"/>
        </w:rPr>
        <w:t>台</w:t>
      </w:r>
      <w:r w:rsidRPr="006F6787">
        <w:rPr>
          <w:rFonts w:hint="eastAsia"/>
        </w:rPr>
        <w:t>，单机容量</w:t>
      </w:r>
      <w:r w:rsidRPr="006F6787">
        <w:rPr>
          <w:rFonts w:hint="eastAsia"/>
        </w:rPr>
        <w:t>2.5MW</w:t>
      </w:r>
      <w:r w:rsidRPr="006F6787">
        <w:rPr>
          <w:rFonts w:hint="eastAsia"/>
        </w:rPr>
        <w:t>。</w:t>
      </w:r>
      <w:r w:rsidR="00783E08" w:rsidRPr="00CC6331">
        <w:t>本风电场本风电场年上网电量为</w:t>
      </w:r>
      <w:r w:rsidR="00C30438">
        <w:rPr>
          <w:rFonts w:hint="eastAsia"/>
        </w:rPr>
        <w:t>205531.5</w:t>
      </w:r>
      <w:r w:rsidR="00783E08" w:rsidRPr="00CC6331">
        <w:t>MWh/</w:t>
      </w:r>
      <w:proofErr w:type="spellStart"/>
      <w:r w:rsidR="00783E08" w:rsidRPr="00CC6331">
        <w:t>yr</w:t>
      </w:r>
      <w:proofErr w:type="spellEnd"/>
      <w:r w:rsidR="00783E08" w:rsidRPr="00CC6331">
        <w:t>，年满发小时为</w:t>
      </w:r>
      <w:r w:rsidR="00C30438">
        <w:rPr>
          <w:rFonts w:hint="eastAsia"/>
        </w:rPr>
        <w:t>2055</w:t>
      </w:r>
      <w:r w:rsidR="00783E08">
        <w:t>h</w:t>
      </w:r>
      <w:r w:rsidR="00783E08" w:rsidRPr="00CC6331">
        <w:t>，容量系数为</w:t>
      </w:r>
      <w:r w:rsidR="00FE3812">
        <w:t>23.</w:t>
      </w:r>
      <w:r w:rsidR="007B6A6D">
        <w:rPr>
          <w:rFonts w:hint="eastAsia"/>
        </w:rPr>
        <w:t>46</w:t>
      </w:r>
      <w:r w:rsidR="00783E08">
        <w:t>％</w:t>
      </w:r>
      <w:r w:rsidR="00783E08">
        <w:rPr>
          <w:rFonts w:hint="eastAsia"/>
        </w:rPr>
        <w:t>。</w:t>
      </w:r>
    </w:p>
    <w:p w:rsidR="00E84B9B" w:rsidRPr="0096231A" w:rsidRDefault="00E84B9B" w:rsidP="00E84B9B">
      <w:pPr>
        <w:pStyle w:val="16"/>
      </w:pPr>
      <w:r w:rsidRPr="00764A1B">
        <w:rPr>
          <w:rFonts w:hint="eastAsia"/>
        </w:rPr>
        <w:t>本风电项目中心附近</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出线线路</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回，</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侧的接线形式选用</w:t>
      </w:r>
      <w:r w:rsidRPr="0021393C">
        <w:rPr>
          <w:rFonts w:hAnsi="宋体" w:cs="Times New Roman" w:hint="eastAsia"/>
          <w:noProof/>
          <w:color w:val="000000" w:themeColor="text1"/>
          <w:szCs w:val="24"/>
          <w:lang w:val="zh-CN"/>
        </w:rPr>
        <w:t>单母线</w:t>
      </w:r>
      <w:r w:rsidRPr="0021393C">
        <w:rPr>
          <w:rFonts w:hAnsi="宋体" w:cs="Times New Roman"/>
          <w:noProof/>
          <w:color w:val="000000" w:themeColor="text1"/>
          <w:szCs w:val="24"/>
          <w:lang w:val="zh-CN"/>
        </w:rPr>
        <w:t>接线形式。</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采用单母线分段接线型式</w:t>
      </w:r>
      <w:r>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配电装置采用户内成套移开式开关柜，配置</w:t>
      </w:r>
      <w:r w:rsidRPr="0021393C">
        <w:rPr>
          <w:rFonts w:hAnsi="宋体" w:cs="Times New Roman"/>
          <w:noProof/>
          <w:color w:val="000000" w:themeColor="text1"/>
          <w:szCs w:val="24"/>
          <w:lang w:val="zh-CN"/>
        </w:rPr>
        <w:t>6</w:t>
      </w:r>
      <w:r w:rsidRPr="0021393C">
        <w:rPr>
          <w:rFonts w:hAnsi="宋体" w:cs="Times New Roman"/>
          <w:noProof/>
          <w:color w:val="000000" w:themeColor="text1"/>
          <w:szCs w:val="24"/>
          <w:lang w:val="zh-CN"/>
        </w:rPr>
        <w:t>面进线开关柜，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noProof/>
          <w:color w:val="000000" w:themeColor="text1"/>
          <w:szCs w:val="24"/>
          <w:lang w:val="zh-CN"/>
        </w:rPr>
        <w:t>PT</w:t>
      </w:r>
      <w:r w:rsidRPr="0021393C">
        <w:rPr>
          <w:rFonts w:hAnsi="宋体" w:cs="Times New Roman"/>
          <w:noProof/>
          <w:color w:val="000000" w:themeColor="text1"/>
          <w:szCs w:val="24"/>
          <w:lang w:val="zh-CN"/>
        </w:rPr>
        <w:t>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w:t>
      </w:r>
      <w:r w:rsidRPr="0021393C">
        <w:rPr>
          <w:rFonts w:hAnsi="宋体" w:cs="Times New Roman" w:hint="eastAsia"/>
          <w:noProof/>
          <w:color w:val="000000" w:themeColor="text1"/>
          <w:szCs w:val="24"/>
          <w:lang w:val="zh-CN"/>
        </w:rPr>
        <w:t>S</w:t>
      </w:r>
      <w:r w:rsidRPr="0021393C">
        <w:rPr>
          <w:rFonts w:hAnsi="宋体" w:cs="Times New Roman"/>
          <w:noProof/>
          <w:color w:val="000000" w:themeColor="text1"/>
          <w:szCs w:val="24"/>
          <w:lang w:val="zh-CN"/>
        </w:rPr>
        <w:t>VG</w:t>
      </w:r>
      <w:r w:rsidRPr="0021393C">
        <w:rPr>
          <w:rFonts w:hAnsi="宋体" w:cs="Times New Roman"/>
          <w:noProof/>
          <w:color w:val="000000" w:themeColor="text1"/>
          <w:szCs w:val="24"/>
          <w:lang w:val="zh-CN"/>
        </w:rPr>
        <w:t>无功补偿装置开关柜，</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面站用变开关柜，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面接地变开关柜，</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面出线柜</w:t>
      </w:r>
      <w:r w:rsidRPr="0021393C">
        <w:rPr>
          <w:rFonts w:hAnsi="宋体" w:cs="Times New Roman" w:hint="eastAsia"/>
          <w:noProof/>
          <w:color w:val="000000" w:themeColor="text1"/>
          <w:szCs w:val="24"/>
          <w:lang w:val="zh-CN"/>
        </w:rPr>
        <w:t>,</w:t>
      </w:r>
      <w:r w:rsidRPr="0021393C">
        <w:rPr>
          <w:rFonts w:hAnsi="宋体" w:cs="Times New Roman"/>
          <w:noProof/>
          <w:color w:val="000000" w:themeColor="text1"/>
          <w:szCs w:val="24"/>
          <w:lang w:val="zh-CN"/>
        </w:rPr>
        <w:t>1</w:t>
      </w:r>
      <w:r w:rsidRPr="0021393C">
        <w:rPr>
          <w:rFonts w:hAnsi="宋体" w:cs="Times New Roman"/>
          <w:noProof/>
          <w:color w:val="000000" w:themeColor="text1"/>
          <w:szCs w:val="24"/>
          <w:lang w:val="zh-CN"/>
        </w:rPr>
        <w:t>面分段柜</w:t>
      </w:r>
      <w:r w:rsidRPr="0021393C">
        <w:rPr>
          <w:rFonts w:hAnsi="宋体" w:cs="Times New Roman" w:hint="eastAsia"/>
          <w:noProof/>
          <w:color w:val="000000" w:themeColor="text1"/>
          <w:szCs w:val="24"/>
          <w:lang w:val="zh-CN"/>
        </w:rPr>
        <w:t>，</w:t>
      </w:r>
      <w:r w:rsidRPr="0021393C">
        <w:rPr>
          <w:rFonts w:hAnsi="宋体" w:cs="Times New Roman" w:hint="eastAsia"/>
          <w:noProof/>
          <w:color w:val="000000" w:themeColor="text1"/>
          <w:szCs w:val="24"/>
          <w:lang w:val="zh-CN"/>
        </w:rPr>
        <w:t>1</w:t>
      </w:r>
      <w:r w:rsidRPr="0021393C">
        <w:rPr>
          <w:rFonts w:hAnsi="宋体" w:cs="Times New Roman" w:hint="eastAsia"/>
          <w:noProof/>
          <w:color w:val="000000" w:themeColor="text1"/>
          <w:szCs w:val="24"/>
          <w:lang w:val="zh-CN"/>
        </w:rPr>
        <w:t>面隔离柜</w:t>
      </w:r>
      <w:r w:rsidRPr="0021393C">
        <w:rPr>
          <w:rFonts w:hAnsi="宋体" w:cs="Times New Roman"/>
          <w:noProof/>
          <w:color w:val="000000" w:themeColor="text1"/>
          <w:szCs w:val="24"/>
          <w:lang w:val="zh-CN"/>
        </w:rPr>
        <w:t>。</w:t>
      </w:r>
    </w:p>
    <w:p w:rsidR="00E84B9B" w:rsidRPr="00764A1B" w:rsidRDefault="00E84B9B" w:rsidP="00E84B9B">
      <w:pPr>
        <w:pStyle w:val="16"/>
      </w:pPr>
      <w:r w:rsidRPr="0096231A">
        <w:rPr>
          <w:rFonts w:hint="eastAsia"/>
        </w:rPr>
        <w:t>风力发电机组发出的电力经箱变</w:t>
      </w:r>
      <w:r w:rsidRPr="0021393C">
        <w:rPr>
          <w:rFonts w:hAnsi="宋体" w:cs="Times New Roman"/>
          <w:noProof/>
          <w:color w:val="000000" w:themeColor="text1"/>
          <w:szCs w:val="24"/>
          <w:lang w:val="zh-CN"/>
        </w:rPr>
        <w:t>升压至</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后汇集进入变电站</w:t>
      </w:r>
      <w:r w:rsidRPr="0021393C">
        <w:rPr>
          <w:rFonts w:hAnsi="宋体" w:cs="Times New Roman"/>
          <w:noProof/>
          <w:color w:val="000000" w:themeColor="text1"/>
          <w:szCs w:val="24"/>
          <w:lang w:val="zh-CN"/>
        </w:rPr>
        <w:t>35kV</w:t>
      </w:r>
      <w:r w:rsidRPr="0021393C">
        <w:rPr>
          <w:rFonts w:hAnsi="宋体" w:cs="Times New Roman"/>
          <w:noProof/>
          <w:color w:val="000000" w:themeColor="text1"/>
          <w:szCs w:val="24"/>
          <w:lang w:val="zh-CN"/>
        </w:rPr>
        <w:t>侧，经主变压器升压至</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后，以一回</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noProof/>
          <w:color w:val="000000" w:themeColor="text1"/>
          <w:szCs w:val="24"/>
          <w:lang w:val="zh-CN"/>
        </w:rPr>
        <w:t>接入</w:t>
      </w:r>
      <w:r w:rsidRPr="0021393C">
        <w:rPr>
          <w:rFonts w:hAnsi="宋体" w:cs="Times New Roman"/>
          <w:noProof/>
          <w:color w:val="000000" w:themeColor="text1"/>
          <w:szCs w:val="24"/>
          <w:lang w:val="zh-CN"/>
        </w:rPr>
        <w:t>22</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仁安变</w:t>
      </w:r>
      <w:r w:rsidRPr="0021393C">
        <w:rPr>
          <w:rFonts w:hAnsi="宋体" w:cs="Times New Roman"/>
          <w:noProof/>
          <w:color w:val="000000" w:themeColor="text1"/>
          <w:szCs w:val="24"/>
          <w:lang w:val="zh-CN"/>
        </w:rPr>
        <w:t>11</w:t>
      </w:r>
      <w:r w:rsidRPr="0021393C">
        <w:rPr>
          <w:rFonts w:hAnsi="宋体" w:cs="Times New Roman" w:hint="eastAsia"/>
          <w:noProof/>
          <w:color w:val="000000" w:themeColor="text1"/>
          <w:szCs w:val="24"/>
          <w:lang w:val="zh-CN"/>
        </w:rPr>
        <w:t>0kV</w:t>
      </w:r>
      <w:r w:rsidRPr="0021393C">
        <w:rPr>
          <w:rFonts w:hAnsi="宋体" w:cs="Times New Roman" w:hint="eastAsia"/>
          <w:noProof/>
          <w:color w:val="000000" w:themeColor="text1"/>
          <w:szCs w:val="24"/>
          <w:lang w:val="zh-CN"/>
        </w:rPr>
        <w:t>侧，导线截面</w:t>
      </w:r>
      <w:r w:rsidRPr="0021393C">
        <w:rPr>
          <w:rFonts w:hAnsi="宋体" w:cs="Times New Roman"/>
          <w:noProof/>
          <w:color w:val="000000" w:themeColor="text1"/>
          <w:szCs w:val="24"/>
          <w:lang w:val="zh-CN"/>
        </w:rPr>
        <w:t>300</w:t>
      </w:r>
      <w:r w:rsidRPr="0021393C">
        <w:rPr>
          <w:rFonts w:hAnsi="宋体" w:cs="Times New Roman" w:hint="eastAsia"/>
          <w:noProof/>
          <w:color w:val="000000" w:themeColor="text1"/>
          <w:szCs w:val="24"/>
          <w:lang w:val="zh-CN"/>
        </w:rPr>
        <w:t>mm</w:t>
      </w:r>
      <w:r w:rsidRPr="0021393C">
        <w:rPr>
          <w:rFonts w:hAnsi="宋体" w:cs="Times New Roman" w:hint="eastAsia"/>
          <w:noProof/>
          <w:color w:val="000000" w:themeColor="text1"/>
          <w:szCs w:val="24"/>
          <w:lang w:val="zh-CN"/>
        </w:rPr>
        <w:t>²，长度约</w:t>
      </w:r>
      <w:r w:rsidRPr="0021393C">
        <w:rPr>
          <w:rFonts w:hAnsi="宋体" w:cs="Times New Roman"/>
          <w:noProof/>
          <w:color w:val="000000" w:themeColor="text1"/>
          <w:szCs w:val="24"/>
          <w:lang w:val="zh-CN"/>
        </w:rPr>
        <w:t>15</w:t>
      </w:r>
      <w:r w:rsidRPr="0021393C">
        <w:rPr>
          <w:rFonts w:hAnsi="宋体" w:cs="Times New Roman" w:hint="eastAsia"/>
          <w:noProof/>
          <w:color w:val="000000" w:themeColor="text1"/>
          <w:szCs w:val="24"/>
          <w:lang w:val="zh-CN"/>
        </w:rPr>
        <w:t>km</w:t>
      </w:r>
      <w:r w:rsidRPr="0021393C">
        <w:rPr>
          <w:rFonts w:hAnsi="宋体" w:cs="Times New Roman"/>
          <w:noProof/>
          <w:color w:val="000000" w:themeColor="text1"/>
          <w:szCs w:val="24"/>
          <w:lang w:val="zh-CN"/>
        </w:rPr>
        <w:t>。</w:t>
      </w:r>
    </w:p>
    <w:p w:rsidR="009F489B" w:rsidRPr="009E652C" w:rsidRDefault="00A072D2" w:rsidP="009F489B">
      <w:pPr>
        <w:ind w:firstLine="480"/>
      </w:pPr>
      <w:r w:rsidRPr="008108AF">
        <w:rPr>
          <w:rFonts w:hint="eastAsia"/>
          <w:lang w:val="zh-CN"/>
        </w:rPr>
        <w:t>风电场位于广东省</w:t>
      </w:r>
      <w:r>
        <w:rPr>
          <w:rFonts w:hint="eastAsia"/>
          <w:lang w:val="zh-CN"/>
        </w:rPr>
        <w:t>云浮</w:t>
      </w:r>
      <w:r w:rsidRPr="008108AF">
        <w:rPr>
          <w:rFonts w:hint="eastAsia"/>
          <w:lang w:val="zh-CN"/>
        </w:rPr>
        <w:t>市</w:t>
      </w:r>
      <w:r>
        <w:rPr>
          <w:rFonts w:hint="eastAsia"/>
          <w:lang w:val="zh-CN"/>
        </w:rPr>
        <w:t>郁南县南部的历洞镇、大方镇、宝珠镇、通门镇之间</w:t>
      </w:r>
      <w:r w:rsidRPr="008108AF">
        <w:rPr>
          <w:rFonts w:hint="eastAsia"/>
          <w:lang w:val="zh-CN"/>
        </w:rPr>
        <w:t>，</w:t>
      </w:r>
      <w:r w:rsidRPr="008108AF">
        <w:rPr>
          <w:lang w:val="zh-CN"/>
        </w:rPr>
        <w:t>场区中心距离</w:t>
      </w:r>
      <w:r>
        <w:rPr>
          <w:lang w:val="zh-CN"/>
        </w:rPr>
        <w:t>郁南县城</w:t>
      </w:r>
      <w:r w:rsidRPr="008108AF">
        <w:rPr>
          <w:lang w:val="zh-CN"/>
        </w:rPr>
        <w:t>镇约</w:t>
      </w:r>
      <w:r>
        <w:rPr>
          <w:lang w:val="zh-CN"/>
        </w:rPr>
        <w:t>30</w:t>
      </w:r>
      <w:r w:rsidRPr="008108AF">
        <w:rPr>
          <w:lang w:val="zh-CN"/>
        </w:rPr>
        <w:t>km</w:t>
      </w:r>
      <w:r w:rsidRPr="008108AF">
        <w:rPr>
          <w:lang w:val="zh-CN"/>
        </w:rPr>
        <w:t>，距离</w:t>
      </w:r>
      <w:r>
        <w:rPr>
          <w:lang w:val="zh-CN"/>
        </w:rPr>
        <w:t>云浮</w:t>
      </w:r>
      <w:r w:rsidRPr="008108AF">
        <w:rPr>
          <w:lang w:val="zh-CN"/>
        </w:rPr>
        <w:t>市约</w:t>
      </w:r>
      <w:r>
        <w:rPr>
          <w:lang w:val="zh-CN"/>
        </w:rPr>
        <w:t>50</w:t>
      </w:r>
      <w:r w:rsidRPr="008108AF">
        <w:rPr>
          <w:lang w:val="zh-CN"/>
        </w:rPr>
        <w:t>.0km</w:t>
      </w:r>
      <w:r w:rsidRPr="008108AF">
        <w:rPr>
          <w:rFonts w:hint="eastAsia"/>
        </w:rPr>
        <w:t>。周边有</w:t>
      </w:r>
      <w:r>
        <w:rPr>
          <w:rFonts w:hint="eastAsia"/>
        </w:rPr>
        <w:t>方昆</w:t>
      </w:r>
      <w:r w:rsidRPr="008108AF">
        <w:rPr>
          <w:rFonts w:hint="eastAsia"/>
        </w:rPr>
        <w:t>高速、</w:t>
      </w:r>
      <w:r>
        <w:rPr>
          <w:rFonts w:hint="eastAsia"/>
        </w:rPr>
        <w:t>深罗</w:t>
      </w:r>
      <w:r w:rsidRPr="008108AF">
        <w:rPr>
          <w:rFonts w:hint="eastAsia"/>
        </w:rPr>
        <w:t>高速经过。境内还有</w:t>
      </w:r>
      <w:r w:rsidRPr="008108AF">
        <w:rPr>
          <w:rFonts w:hint="eastAsia"/>
        </w:rPr>
        <w:t>S</w:t>
      </w:r>
      <w:r>
        <w:t>279</w:t>
      </w:r>
      <w:r w:rsidRPr="008108AF">
        <w:t>、</w:t>
      </w:r>
      <w:r w:rsidRPr="008108AF">
        <w:rPr>
          <w:rFonts w:hint="eastAsia"/>
        </w:rPr>
        <w:t>S</w:t>
      </w:r>
      <w:r>
        <w:t>352</w:t>
      </w:r>
      <w:r w:rsidRPr="008108AF">
        <w:rPr>
          <w:rFonts w:hint="eastAsia"/>
        </w:rPr>
        <w:t>等多条</w:t>
      </w:r>
      <w:r>
        <w:rPr>
          <w:rFonts w:hint="eastAsia"/>
        </w:rPr>
        <w:t>省县</w:t>
      </w:r>
      <w:r w:rsidRPr="008108AF">
        <w:rPr>
          <w:rFonts w:hint="eastAsia"/>
        </w:rPr>
        <w:t>道路</w:t>
      </w:r>
      <w:r w:rsidRPr="008108AF">
        <w:t>，</w:t>
      </w:r>
      <w:r w:rsidRPr="008108AF">
        <w:rPr>
          <w:rFonts w:hint="eastAsia"/>
        </w:rPr>
        <w:t>对外交通较为便利。</w:t>
      </w:r>
    </w:p>
    <w:p w:rsidR="00A072D2" w:rsidRPr="008108AF" w:rsidRDefault="00A072D2" w:rsidP="00A072D2">
      <w:pPr>
        <w:ind w:firstLine="480"/>
      </w:pPr>
      <w:r w:rsidRPr="008108AF">
        <w:t>根据风电场附近交通状况及风机机组部件尺寸，风机设备运输</w:t>
      </w:r>
      <w:r w:rsidRPr="008108AF">
        <w:rPr>
          <w:rFonts w:hint="eastAsia"/>
        </w:rPr>
        <w:t>进场道路始于</w:t>
      </w:r>
      <w:r>
        <w:rPr>
          <w:rFonts w:hint="eastAsia"/>
        </w:rPr>
        <w:t>宝珠镇</w:t>
      </w:r>
      <w:r w:rsidRPr="008108AF">
        <w:rPr>
          <w:rFonts w:hint="eastAsia"/>
        </w:rPr>
        <w:t>，通过</w:t>
      </w:r>
      <w:r w:rsidRPr="008108AF">
        <w:t xml:space="preserve"> S2</w:t>
      </w:r>
      <w:r>
        <w:t>7</w:t>
      </w:r>
      <w:r w:rsidRPr="008108AF">
        <w:t xml:space="preserve">9 </w:t>
      </w:r>
      <w:r w:rsidRPr="008108AF">
        <w:t>进入场区和变电站，</w:t>
      </w:r>
      <w:r w:rsidRPr="008108AF">
        <w:rPr>
          <w:rFonts w:hint="eastAsia"/>
        </w:rPr>
        <w:t>现场道路为双车道水泥混凝土路面。风机位于道路两侧山脊。现场道路转弯不满足风机运输要求处进行局部改扩建，重型车辆对路面造成损坏后需对进行修复。</w:t>
      </w:r>
    </w:p>
    <w:p w:rsidR="009F489B" w:rsidRPr="00BC01E0" w:rsidRDefault="00A072D2" w:rsidP="009F489B">
      <w:pPr>
        <w:ind w:firstLine="480"/>
      </w:pPr>
      <w:r w:rsidRPr="006237EE">
        <w:rPr>
          <w:rFonts w:hint="eastAsia"/>
          <w:lang w:val="en-GB"/>
        </w:rPr>
        <w:lastRenderedPageBreak/>
        <w:t>本项目需改扩建道路</w:t>
      </w:r>
      <w:r w:rsidRPr="006237EE">
        <w:rPr>
          <w:rFonts w:hint="eastAsia"/>
          <w:lang w:val="en-GB"/>
        </w:rPr>
        <w:t>15km</w:t>
      </w:r>
      <w:r w:rsidRPr="006237EE">
        <w:rPr>
          <w:rFonts w:hint="eastAsia"/>
          <w:lang w:val="en-GB"/>
        </w:rPr>
        <w:t>，道路采用路基宽度</w:t>
      </w:r>
      <w:r w:rsidRPr="006237EE">
        <w:rPr>
          <w:rFonts w:hint="eastAsia"/>
          <w:lang w:val="en-GB"/>
        </w:rPr>
        <w:t>6.5m</w:t>
      </w:r>
      <w:r w:rsidRPr="006237EE">
        <w:rPr>
          <w:rFonts w:hint="eastAsia"/>
          <w:lang w:val="en-GB"/>
        </w:rPr>
        <w:t>，路面宽</w:t>
      </w:r>
      <w:r w:rsidRPr="006237EE">
        <w:rPr>
          <w:rFonts w:hint="eastAsia"/>
          <w:lang w:val="en-GB"/>
        </w:rPr>
        <w:t>5.5m</w:t>
      </w:r>
      <w:r w:rsidRPr="006237EE">
        <w:rPr>
          <w:rFonts w:hint="eastAsia"/>
          <w:lang w:val="en-GB"/>
        </w:rPr>
        <w:t>。扩建部分路面采用</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。本项目共需场内新建施工检修道路</w:t>
      </w:r>
      <w:r w:rsidRPr="006237EE">
        <w:rPr>
          <w:rFonts w:hint="eastAsia"/>
          <w:lang w:val="en-GB"/>
        </w:rPr>
        <w:t>51.66km</w:t>
      </w:r>
      <w:r w:rsidRPr="006237EE">
        <w:rPr>
          <w:rFonts w:hint="eastAsia"/>
          <w:lang w:val="en-GB"/>
        </w:rPr>
        <w:t>，新建检修道路施工期路基宽度</w:t>
      </w:r>
      <w:r w:rsidRPr="006237EE">
        <w:rPr>
          <w:rFonts w:hint="eastAsia"/>
          <w:lang w:val="en-GB"/>
        </w:rPr>
        <w:t>5.5m</w:t>
      </w:r>
      <w:r w:rsidRPr="006237EE">
        <w:rPr>
          <w:rFonts w:hint="eastAsia"/>
          <w:lang w:val="en-GB"/>
        </w:rPr>
        <w:t>，路面宽</w:t>
      </w:r>
      <w:r w:rsidRPr="006237EE">
        <w:rPr>
          <w:rFonts w:hint="eastAsia"/>
          <w:lang w:val="en-GB"/>
        </w:rPr>
        <w:t>4.5m</w:t>
      </w:r>
      <w:r w:rsidRPr="006237EE">
        <w:rPr>
          <w:rFonts w:hint="eastAsia"/>
          <w:lang w:val="en-GB"/>
        </w:rPr>
        <w:t>，铺设</w:t>
      </w:r>
      <w:r w:rsidRPr="006237EE">
        <w:rPr>
          <w:rFonts w:hint="eastAsia"/>
          <w:lang w:val="en-GB"/>
        </w:rPr>
        <w:t>20cm</w:t>
      </w:r>
      <w:r w:rsidR="00456958">
        <w:rPr>
          <w:rFonts w:hint="eastAsia"/>
          <w:lang w:val="en-GB"/>
        </w:rPr>
        <w:t>厚</w:t>
      </w:r>
      <w:r w:rsidR="00456958">
        <w:rPr>
          <w:rFonts w:hint="eastAsia"/>
          <w:lang w:val="en-GB"/>
        </w:rPr>
        <w:t>15%</w:t>
      </w:r>
      <w:r w:rsidR="00456958">
        <w:rPr>
          <w:rFonts w:hint="eastAsia"/>
          <w:lang w:val="en-GB"/>
        </w:rPr>
        <w:t>水泥稳定碎石路面</w:t>
      </w:r>
      <w:r w:rsidRPr="006237EE">
        <w:rPr>
          <w:rFonts w:hint="eastAsia"/>
          <w:lang w:val="en-GB"/>
        </w:rPr>
        <w:t>。</w:t>
      </w:r>
    </w:p>
    <w:p w:rsidR="009F489B" w:rsidRPr="00F75804" w:rsidRDefault="00A072D2" w:rsidP="009F489B">
      <w:pPr>
        <w:ind w:firstLine="480"/>
      </w:pPr>
      <w:r w:rsidRPr="0021393C">
        <w:rPr>
          <w:rFonts w:hAnsi="宋体" w:cs="Times New Roman"/>
          <w:noProof/>
          <w:color w:val="000000" w:themeColor="text1"/>
          <w:szCs w:val="24"/>
          <w:lang w:val="zh-CN"/>
        </w:rPr>
        <w:t>本项目本期规划装机容量</w:t>
      </w:r>
      <w:r w:rsidRPr="0021393C">
        <w:rPr>
          <w:rFonts w:hAnsi="宋体" w:cs="Times New Roman"/>
          <w:noProof/>
          <w:color w:val="000000" w:themeColor="text1"/>
          <w:szCs w:val="24"/>
          <w:lang w:val="zh-CN"/>
        </w:rPr>
        <w:t>100MW</w:t>
      </w:r>
      <w:r w:rsidRPr="0021393C">
        <w:rPr>
          <w:rFonts w:hAnsi="宋体" w:cs="Times New Roman"/>
          <w:noProof/>
          <w:color w:val="000000" w:themeColor="text1"/>
          <w:szCs w:val="24"/>
          <w:lang w:val="zh-CN"/>
        </w:rPr>
        <w:t>，新建一座</w:t>
      </w:r>
      <w:r w:rsidRPr="0021393C">
        <w:rPr>
          <w:rFonts w:hAnsi="宋体" w:cs="Times New Roman"/>
          <w:noProof/>
          <w:color w:val="000000" w:themeColor="text1"/>
          <w:szCs w:val="24"/>
          <w:lang w:val="zh-CN"/>
        </w:rPr>
        <w:t>110kV</w:t>
      </w:r>
      <w:r w:rsidRPr="0021393C">
        <w:rPr>
          <w:rFonts w:hAnsi="宋体" w:cs="Times New Roman"/>
          <w:noProof/>
          <w:color w:val="000000" w:themeColor="text1"/>
          <w:szCs w:val="24"/>
          <w:lang w:val="zh-CN"/>
        </w:rPr>
        <w:t>升压变电站，电压等级</w:t>
      </w:r>
      <w:r w:rsidRPr="0021393C">
        <w:rPr>
          <w:rFonts w:hAnsi="宋体" w:cs="Times New Roman"/>
          <w:noProof/>
          <w:color w:val="000000" w:themeColor="text1"/>
          <w:szCs w:val="24"/>
          <w:lang w:val="zh-CN"/>
        </w:rPr>
        <w:t>110/35kV</w:t>
      </w:r>
      <w:r w:rsidRPr="0021393C">
        <w:rPr>
          <w:rFonts w:hAnsi="宋体" w:cs="Times New Roman"/>
          <w:noProof/>
          <w:color w:val="000000" w:themeColor="text1"/>
          <w:szCs w:val="24"/>
          <w:lang w:val="zh-CN"/>
        </w:rPr>
        <w:t>，安装</w:t>
      </w:r>
      <w:r w:rsidRPr="0021393C">
        <w:rPr>
          <w:rFonts w:hAnsi="宋体" w:cs="Times New Roman"/>
          <w:noProof/>
          <w:color w:val="000000" w:themeColor="text1"/>
          <w:szCs w:val="24"/>
          <w:lang w:val="zh-CN"/>
        </w:rPr>
        <w:t>2</w:t>
      </w:r>
      <w:r w:rsidRPr="0021393C">
        <w:rPr>
          <w:rFonts w:hAnsi="宋体" w:cs="Times New Roman"/>
          <w:noProof/>
          <w:color w:val="000000" w:themeColor="text1"/>
          <w:szCs w:val="24"/>
          <w:lang w:val="zh-CN"/>
        </w:rPr>
        <w:t>台容量为</w:t>
      </w:r>
      <w:r w:rsidRPr="0021393C">
        <w:rPr>
          <w:rFonts w:hAnsi="宋体" w:cs="Times New Roman"/>
          <w:noProof/>
          <w:color w:val="000000" w:themeColor="text1"/>
          <w:szCs w:val="24"/>
          <w:lang w:val="zh-CN"/>
        </w:rPr>
        <w:t>50MVA</w:t>
      </w:r>
      <w:r w:rsidRPr="0021393C">
        <w:rPr>
          <w:rFonts w:hAnsi="宋体" w:cs="Times New Roman"/>
          <w:noProof/>
          <w:color w:val="000000" w:themeColor="text1"/>
          <w:szCs w:val="24"/>
          <w:lang w:val="zh-CN"/>
        </w:rPr>
        <w:t>的电力变压器</w:t>
      </w:r>
      <w:r w:rsidR="009F489B" w:rsidRPr="00F75804">
        <w:rPr>
          <w:rFonts w:hint="eastAsia"/>
        </w:rPr>
        <w:t>。变电站的主要建筑物和构筑物有综合楼、设备楼、水泵楼、</w:t>
      </w:r>
      <w:r w:rsidR="009F489B" w:rsidRPr="00F75804">
        <w:rPr>
          <w:rFonts w:hint="eastAsia"/>
        </w:rPr>
        <w:t>GIS</w:t>
      </w:r>
      <w:r w:rsidR="009F489B" w:rsidRPr="00F75804">
        <w:rPr>
          <w:rFonts w:hint="eastAsia"/>
        </w:rPr>
        <w:t>设备、门式构架、主变压器基础、</w:t>
      </w:r>
      <w:r w:rsidR="009F489B" w:rsidRPr="00F75804">
        <w:rPr>
          <w:rFonts w:hint="eastAsia"/>
        </w:rPr>
        <w:t>SVG</w:t>
      </w:r>
      <w:r w:rsidR="009F489B" w:rsidRPr="00F75804">
        <w:rPr>
          <w:rFonts w:hint="eastAsia"/>
        </w:rPr>
        <w:t>舱及变压器基础、事故油池、避雷针基础等。</w:t>
      </w:r>
    </w:p>
    <w:p w:rsidR="00A072D2" w:rsidRDefault="00A072D2" w:rsidP="00A072D2">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根据概算定额、费用标准及设计工程量、施工组织设计所选的施工方法计算，本工程静态总投资</w:t>
      </w:r>
      <w:r w:rsidR="005E78CB">
        <w:rPr>
          <w:rFonts w:cs="Times New Roman"/>
          <w:noProof/>
          <w:szCs w:val="24"/>
          <w:lang w:val="zh-CN"/>
        </w:rPr>
        <w:t>75227.79</w:t>
      </w:r>
      <w:r>
        <w:rPr>
          <w:rFonts w:cs="Times New Roman"/>
          <w:noProof/>
          <w:szCs w:val="24"/>
          <w:lang w:val="zh-CN"/>
        </w:rPr>
        <w:t>万元（不含送出工程）</w:t>
      </w:r>
      <w:r w:rsidRPr="0014770B">
        <w:rPr>
          <w:rFonts w:cs="Times New Roman"/>
          <w:noProof/>
          <w:szCs w:val="24"/>
          <w:lang w:val="zh-CN"/>
        </w:rPr>
        <w:t>，单位千瓦静态投资</w:t>
      </w:r>
      <w:r w:rsidR="005E78CB">
        <w:rPr>
          <w:rFonts w:cs="Times New Roman"/>
          <w:noProof/>
          <w:szCs w:val="24"/>
          <w:lang w:val="zh-CN"/>
        </w:rPr>
        <w:t>7522.78</w:t>
      </w:r>
      <w:r w:rsidRPr="0014770B">
        <w:rPr>
          <w:rFonts w:cs="Times New Roman"/>
          <w:noProof/>
          <w:szCs w:val="24"/>
          <w:lang w:val="zh-CN"/>
        </w:rPr>
        <w:t>元。工程动态总投资</w:t>
      </w:r>
      <w:r w:rsidR="005E78CB">
        <w:rPr>
          <w:rFonts w:cs="Times New Roman"/>
          <w:noProof/>
          <w:szCs w:val="24"/>
          <w:lang w:val="zh-CN"/>
        </w:rPr>
        <w:t>76822.11</w:t>
      </w:r>
      <w:r w:rsidRPr="0014770B">
        <w:rPr>
          <w:rFonts w:cs="Times New Roman"/>
          <w:noProof/>
          <w:szCs w:val="24"/>
          <w:lang w:val="zh-CN"/>
        </w:rPr>
        <w:t>万元，单位千瓦动态投资</w:t>
      </w:r>
      <w:r w:rsidR="005E78CB">
        <w:rPr>
          <w:rFonts w:cs="Times New Roman"/>
          <w:noProof/>
          <w:szCs w:val="24"/>
          <w:lang w:val="zh-CN"/>
        </w:rPr>
        <w:t>7682.21</w:t>
      </w:r>
      <w:r w:rsidRPr="0014770B">
        <w:rPr>
          <w:rFonts w:cs="Times New Roman"/>
          <w:noProof/>
          <w:szCs w:val="24"/>
          <w:lang w:val="zh-CN"/>
        </w:rPr>
        <w:t>元。</w:t>
      </w:r>
    </w:p>
    <w:p w:rsidR="009F489B" w:rsidRPr="00BC01E0" w:rsidRDefault="009F489B" w:rsidP="009F489B">
      <w:pPr>
        <w:ind w:firstLine="480"/>
      </w:pPr>
      <w:r w:rsidRPr="00BC01E0">
        <w:t>根据《中华人民共和国招投标法》及《工程建设项目可行性研究报告增加招标内容和核准招标事项暂行规定》（国家发展计划委员会令第</w:t>
      </w:r>
      <w:r w:rsidRPr="00BC01E0">
        <w:t>9</w:t>
      </w:r>
      <w:r w:rsidRPr="00BC01E0">
        <w:t>号），对风电场工程主要设备的采购及施工等项目进行招标。</w:t>
      </w:r>
    </w:p>
    <w:p w:rsidR="009F489B" w:rsidRDefault="009F489B" w:rsidP="009F489B">
      <w:pPr>
        <w:ind w:firstLine="480"/>
      </w:pPr>
      <w:r w:rsidRPr="00BC01E0">
        <w:t>本工程招标范围主要为工程勘察、设计、施工、监理以及主要设备、材料等。</w:t>
      </w:r>
    </w:p>
    <w:p w:rsidR="009F489B" w:rsidRPr="004759A8" w:rsidRDefault="009F489B" w:rsidP="009F489B">
      <w:pPr>
        <w:pStyle w:val="2"/>
        <w:spacing w:before="163"/>
      </w:pPr>
      <w:bookmarkStart w:id="44" w:name="_Toc11590854"/>
      <w:r w:rsidRPr="004759A8">
        <w:t>1</w:t>
      </w:r>
      <w:r w:rsidR="00202CE4">
        <w:t>6</w:t>
      </w:r>
      <w:r w:rsidRPr="004759A8">
        <w:t xml:space="preserve">.2 </w:t>
      </w:r>
      <w:r w:rsidRPr="004759A8">
        <w:t>标段划分和招标顺序</w:t>
      </w:r>
      <w:bookmarkEnd w:id="44"/>
    </w:p>
    <w:p w:rsidR="009F489B" w:rsidRPr="00CC6331" w:rsidRDefault="009F489B" w:rsidP="009F489B">
      <w:pPr>
        <w:pStyle w:val="a3"/>
        <w:spacing w:before="489" w:after="163"/>
      </w:pPr>
      <w:r w:rsidRPr="00CC6331">
        <w:t>1</w:t>
      </w:r>
      <w:r w:rsidR="00202CE4">
        <w:t>6</w:t>
      </w:r>
      <w:r w:rsidRPr="00CC6331">
        <w:t>.2.1</w:t>
      </w:r>
      <w:r w:rsidRPr="00CC6331">
        <w:rPr>
          <w:rFonts w:hint="eastAsia"/>
        </w:rPr>
        <w:t xml:space="preserve"> </w:t>
      </w:r>
      <w:r w:rsidRPr="00CC6331">
        <w:t>标段划分原则</w:t>
      </w:r>
    </w:p>
    <w:p w:rsidR="009F489B" w:rsidRPr="00CC6331" w:rsidRDefault="009F489B" w:rsidP="009F489B">
      <w:pPr>
        <w:ind w:firstLine="480"/>
      </w:pPr>
      <w:r w:rsidRPr="00CC6331">
        <w:t>根据本工程风机布置、施工条件以及风电场建设的特点，以及对各建筑的施工方案、施工进度等综合分析，工程分标主要考虑了下述原则：</w:t>
      </w:r>
    </w:p>
    <w:p w:rsidR="009F489B" w:rsidRPr="00CC6331" w:rsidRDefault="009F489B" w:rsidP="009F489B">
      <w:pPr>
        <w:ind w:firstLine="480"/>
      </w:pPr>
      <w:r w:rsidRPr="00CC6331">
        <w:t>1</w:t>
      </w:r>
      <w:r w:rsidRPr="00CC6331">
        <w:t>）有利于工程施工总进度的实施，使各标段能相互有机的衔接和明确的分工结点，有条不紊的组织施工。</w:t>
      </w:r>
    </w:p>
    <w:p w:rsidR="009F489B" w:rsidRPr="00CC6331" w:rsidRDefault="009F489B" w:rsidP="009F489B">
      <w:pPr>
        <w:ind w:firstLine="480"/>
      </w:pPr>
      <w:r w:rsidRPr="00CC6331">
        <w:t>2</w:t>
      </w:r>
      <w:r w:rsidRPr="00CC6331">
        <w:t>）充分考虑本工程项目的技术特点与风电场建设的特殊因素，保证合同的划分有利于招标，并具备充分的竞争性。</w:t>
      </w:r>
    </w:p>
    <w:p w:rsidR="009F489B" w:rsidRPr="00CC6331" w:rsidRDefault="009F489B" w:rsidP="009F489B">
      <w:pPr>
        <w:ind w:firstLine="480"/>
      </w:pPr>
      <w:r w:rsidRPr="00CC6331">
        <w:t>3</w:t>
      </w:r>
      <w:r w:rsidRPr="00CC6331">
        <w:t>）在合同项目之间先后工序与作业的衔接，责任与施工场地的划分上，尽</w:t>
      </w:r>
      <w:r w:rsidRPr="00CC6331">
        <w:lastRenderedPageBreak/>
        <w:t>量减少各标段之间的相互穿插和干扰，明确施工分区和责任界限，尽可能减少合同争端。</w:t>
      </w:r>
    </w:p>
    <w:p w:rsidR="009F489B" w:rsidRPr="00CC6331" w:rsidRDefault="009F489B" w:rsidP="009F489B">
      <w:pPr>
        <w:ind w:firstLine="480"/>
      </w:pPr>
      <w:r w:rsidRPr="00CC6331">
        <w:t>4</w:t>
      </w:r>
      <w:r w:rsidRPr="00CC6331">
        <w:t>）合同中包括的作业内容及其技术特点应大致相近，避免横跨过多的技术专业，便于充分发挥承包商的专业技术力量。</w:t>
      </w:r>
    </w:p>
    <w:p w:rsidR="009F489B" w:rsidRPr="00CC6331" w:rsidRDefault="009F489B" w:rsidP="009F489B">
      <w:pPr>
        <w:ind w:firstLine="480"/>
      </w:pPr>
      <w:r w:rsidRPr="00CC6331">
        <w:t>5</w:t>
      </w:r>
      <w:r w:rsidRPr="00CC6331">
        <w:t>）土建工程主关键线路是进场道路及场内道路施工、风机基础施工、变电站的工程施工；电气工程主关键线路是风机电气设备安装、变电站内电气设备安装、场内集电线路施工。施工分标应有利于上述两条关键线路上各项目的施工力量安排，各标的规模、工作量应与当前国内同类大型风电施工企业的施工能力相适应，主关键线路上的施工力量（机械设备、技术人员等）能得到充分保证。</w:t>
      </w:r>
    </w:p>
    <w:p w:rsidR="009F489B" w:rsidRPr="00CC6331" w:rsidRDefault="009F489B" w:rsidP="009F489B">
      <w:pPr>
        <w:ind w:firstLine="480"/>
      </w:pPr>
      <w:r w:rsidRPr="00CC6331">
        <w:t>6</w:t>
      </w:r>
      <w:r w:rsidRPr="00CC6331">
        <w:t>）对同一施工部位的不同施工作业项目，虽然专业属性有所不同，但亦应尽量合并在一个标中，以减少施工干扰和简化施工管理。</w:t>
      </w:r>
    </w:p>
    <w:p w:rsidR="009F489B" w:rsidRPr="00CC6331" w:rsidRDefault="009F489B" w:rsidP="009F489B">
      <w:pPr>
        <w:ind w:firstLine="480"/>
      </w:pPr>
      <w:r w:rsidRPr="00CC6331">
        <w:t>7</w:t>
      </w:r>
      <w:r w:rsidRPr="00CC6331">
        <w:t>）本工程为了便于合同管理和施工监督，标段不宜过多，以减少施工和管理人员，少占用土地。</w:t>
      </w:r>
    </w:p>
    <w:p w:rsidR="009F489B" w:rsidRPr="00CC6331" w:rsidRDefault="009F489B" w:rsidP="009F489B">
      <w:pPr>
        <w:ind w:firstLine="480"/>
      </w:pPr>
      <w:r w:rsidRPr="00CC6331">
        <w:t>8</w:t>
      </w:r>
      <w:r w:rsidRPr="00CC6331">
        <w:t>）应考虑设备制造、设计周期、招标程序、技术与商务标书的准备条件，各标段先后实施的顺序等，合理安排分标规划。由于本工程工期短，设</w:t>
      </w:r>
      <w:r w:rsidRPr="00CC6331">
        <w:rPr>
          <w:szCs w:val="24"/>
        </w:rPr>
        <w:t>备</w:t>
      </w:r>
      <w:r w:rsidRPr="00CC6331">
        <w:t>采购宜单独招标，并尽早实施招标，以便设备制造尽早开始。</w:t>
      </w:r>
    </w:p>
    <w:p w:rsidR="009F489B" w:rsidRPr="00CC6331" w:rsidRDefault="009F489B" w:rsidP="009F489B">
      <w:pPr>
        <w:ind w:firstLine="480"/>
        <w:rPr>
          <w:szCs w:val="24"/>
        </w:rPr>
      </w:pPr>
      <w:r w:rsidRPr="00CC6331">
        <w:t>9</w:t>
      </w:r>
      <w:r w:rsidRPr="00CC6331">
        <w:t>）施工分标应有利于工程的土石方平衡，挖、填方关系密切的项目应尽可能在同一标内。</w:t>
      </w:r>
    </w:p>
    <w:p w:rsidR="009F489B" w:rsidRPr="00CC6331" w:rsidRDefault="009F489B" w:rsidP="009F489B">
      <w:pPr>
        <w:pStyle w:val="a3"/>
        <w:spacing w:before="489" w:after="163"/>
      </w:pPr>
      <w:r w:rsidRPr="00CC6331">
        <w:t>1</w:t>
      </w:r>
      <w:r w:rsidR="00202CE4">
        <w:t>6</w:t>
      </w:r>
      <w:r w:rsidRPr="00CC6331">
        <w:t>.2.2</w:t>
      </w:r>
      <w:r w:rsidRPr="00CC6331">
        <w:rPr>
          <w:rFonts w:hint="eastAsia"/>
        </w:rPr>
        <w:t xml:space="preserve"> </w:t>
      </w:r>
      <w:r w:rsidRPr="00CC6331">
        <w:t>标段划分和招标顺序</w:t>
      </w:r>
    </w:p>
    <w:p w:rsidR="009F489B" w:rsidRPr="00CC6331" w:rsidRDefault="009F489B" w:rsidP="009F489B">
      <w:pPr>
        <w:ind w:firstLine="480"/>
      </w:pPr>
      <w:r w:rsidRPr="00CC6331">
        <w:t>根据本风电场的装机规模和施工工期的安排，拟按以下顺序划分标段：</w:t>
      </w:r>
    </w:p>
    <w:p w:rsidR="009F489B" w:rsidRPr="00CC6331" w:rsidRDefault="009F489B" w:rsidP="009F489B">
      <w:pPr>
        <w:ind w:firstLine="480"/>
      </w:pPr>
      <w:r w:rsidRPr="00CC6331">
        <w:t>1</w:t>
      </w:r>
      <w:r w:rsidRPr="00CC6331">
        <w:t>）工程勘察、设计招标，建议</w:t>
      </w:r>
      <w:r w:rsidRPr="00CC6331">
        <w:t>1</w:t>
      </w:r>
      <w:r w:rsidRPr="00CC6331">
        <w:t>个标段，为部分招标；</w:t>
      </w:r>
    </w:p>
    <w:p w:rsidR="009F489B" w:rsidRPr="00CC6331" w:rsidRDefault="009F489B" w:rsidP="009F489B">
      <w:pPr>
        <w:ind w:firstLine="480"/>
      </w:pPr>
      <w:r w:rsidRPr="00CC6331">
        <w:t>2</w:t>
      </w:r>
      <w:r w:rsidRPr="00CC6331">
        <w:t>）工程监理招标，建议</w:t>
      </w:r>
      <w:r w:rsidRPr="00CC6331">
        <w:t>1</w:t>
      </w:r>
      <w:r w:rsidRPr="00CC6331">
        <w:t>个标段，为全部招标；</w:t>
      </w:r>
    </w:p>
    <w:p w:rsidR="009F489B" w:rsidRPr="00CC6331" w:rsidRDefault="009F489B" w:rsidP="009F489B">
      <w:pPr>
        <w:ind w:firstLine="480"/>
      </w:pPr>
      <w:r w:rsidRPr="00CC6331">
        <w:t>3</w:t>
      </w:r>
      <w:r w:rsidRPr="00CC6331">
        <w:t>）风力发电机组及附属设备招标，建议分为风力发电机组、风机塔筒、箱式变电站、其他附属设备等</w:t>
      </w:r>
      <w:r w:rsidRPr="00CC6331">
        <w:t>4</w:t>
      </w:r>
      <w:r w:rsidRPr="00CC6331">
        <w:t>个标段，为全部招标；</w:t>
      </w:r>
    </w:p>
    <w:p w:rsidR="009F489B" w:rsidRPr="00CC6331" w:rsidRDefault="009F489B" w:rsidP="009F489B">
      <w:pPr>
        <w:ind w:firstLine="480"/>
      </w:pPr>
      <w:r w:rsidRPr="00CC6331">
        <w:t>4</w:t>
      </w:r>
      <w:r w:rsidRPr="00CC6331">
        <w:t>）其他机电设备招标，建议分为高压开关柜、综合自动化系统、其他机电</w:t>
      </w:r>
      <w:r w:rsidRPr="00CC6331">
        <w:lastRenderedPageBreak/>
        <w:t>设备等</w:t>
      </w:r>
      <w:r w:rsidRPr="00CC6331">
        <w:rPr>
          <w:rFonts w:hint="eastAsia"/>
        </w:rPr>
        <w:t>3</w:t>
      </w:r>
      <w:r w:rsidRPr="00CC6331">
        <w:t>个标段，为全部招标；</w:t>
      </w:r>
    </w:p>
    <w:p w:rsidR="009F489B" w:rsidRPr="00CC6331" w:rsidRDefault="009F489B" w:rsidP="009F489B">
      <w:pPr>
        <w:ind w:firstLine="480"/>
      </w:pPr>
      <w:r w:rsidRPr="00CC6331">
        <w:t>5</w:t>
      </w:r>
      <w:r w:rsidRPr="00CC6331">
        <w:t>）土建工程、安装工程标段，建议分为变电站土建工程、变电站电气设备安装工程、风机基础及场内道路工程、风机及箱变安装工程等</w:t>
      </w:r>
      <w:r w:rsidRPr="00CC6331">
        <w:t>4</w:t>
      </w:r>
      <w:r w:rsidRPr="00CC6331">
        <w:t>个标段，为全部招标。</w:t>
      </w:r>
    </w:p>
    <w:p w:rsidR="009F489B" w:rsidRPr="004759A8" w:rsidRDefault="009F489B" w:rsidP="009F489B">
      <w:pPr>
        <w:pStyle w:val="2"/>
        <w:spacing w:before="163"/>
      </w:pPr>
      <w:bookmarkStart w:id="45" w:name="_Toc11590855"/>
      <w:r w:rsidRPr="004759A8">
        <w:t>1</w:t>
      </w:r>
      <w:r w:rsidR="00202CE4">
        <w:t>6</w:t>
      </w:r>
      <w:r w:rsidRPr="004759A8">
        <w:t xml:space="preserve">.3 </w:t>
      </w:r>
      <w:r w:rsidRPr="004759A8">
        <w:t>招标组织形式</w:t>
      </w:r>
      <w:bookmarkEnd w:id="45"/>
    </w:p>
    <w:p w:rsidR="009F489B" w:rsidRPr="00CC6331" w:rsidRDefault="009F489B" w:rsidP="009F489B">
      <w:pPr>
        <w:ind w:firstLine="480"/>
      </w:pPr>
      <w:r w:rsidRPr="00CC6331">
        <w:t>建议风力发电机组标段采用委托招标形式，由建设单位委托有资质的招标代理单位组织招标，其余标段由建设单位自行组织招标，并需按照《工程建设项目自行招标试行办法》（国家发展计划委员会令第</w:t>
      </w:r>
      <w:r w:rsidRPr="00CC6331">
        <w:t>5</w:t>
      </w:r>
      <w:r w:rsidRPr="00CC6331">
        <w:t>号）规定报送书面材料。</w:t>
      </w:r>
    </w:p>
    <w:p w:rsidR="009F489B" w:rsidRPr="004759A8" w:rsidRDefault="009F489B" w:rsidP="009F489B">
      <w:pPr>
        <w:pStyle w:val="2"/>
        <w:spacing w:before="163"/>
      </w:pPr>
      <w:bookmarkStart w:id="46" w:name="_Toc11590856"/>
      <w:r w:rsidRPr="004759A8">
        <w:t>1</w:t>
      </w:r>
      <w:r w:rsidR="00202CE4">
        <w:t>6</w:t>
      </w:r>
      <w:r w:rsidRPr="004759A8">
        <w:t xml:space="preserve">.4 </w:t>
      </w:r>
      <w:r w:rsidRPr="004759A8">
        <w:t>招标方式</w:t>
      </w:r>
      <w:bookmarkEnd w:id="46"/>
    </w:p>
    <w:p w:rsidR="009F489B" w:rsidRPr="00CC6331" w:rsidRDefault="009F489B" w:rsidP="000B0353">
      <w:pPr>
        <w:spacing w:line="400" w:lineRule="atLeast"/>
        <w:ind w:firstLine="480"/>
      </w:pPr>
      <w:r w:rsidRPr="00CC6331">
        <w:t>鉴于目前国内风力发电市场勘察设计、设备供货、施工安装等日趋完善并成熟，可全部采用公开招标方式进行。</w:t>
      </w:r>
    </w:p>
    <w:p w:rsidR="009F489B" w:rsidRDefault="009F489B" w:rsidP="000B0353">
      <w:pPr>
        <w:spacing w:line="400" w:lineRule="atLeast"/>
        <w:ind w:firstLine="480"/>
      </w:pPr>
      <w:r w:rsidRPr="00CC6331">
        <w:t>招标情况一览表见</w:t>
      </w:r>
      <w:r w:rsidR="00CD25AC">
        <w:t>表</w:t>
      </w:r>
      <w:r w:rsidR="00CD25AC">
        <w:rPr>
          <w:rFonts w:hint="eastAsia"/>
        </w:rPr>
        <w:t>1</w:t>
      </w:r>
      <w:r w:rsidR="00CD25AC">
        <w:t>5</w:t>
      </w:r>
      <w:r w:rsidR="00CD25AC">
        <w:rPr>
          <w:rFonts w:hint="eastAsia"/>
        </w:rPr>
        <w:t>-</w:t>
      </w:r>
      <w:r w:rsidR="00CD25AC">
        <w:t>1</w:t>
      </w:r>
      <w:r w:rsidRPr="00CC6331">
        <w:t>。</w:t>
      </w:r>
    </w:p>
    <w:p w:rsidR="009F489B" w:rsidRPr="00CC6331" w:rsidRDefault="009F489B" w:rsidP="009F489B">
      <w:pPr>
        <w:pStyle w:val="ad"/>
      </w:pPr>
      <w:r w:rsidRPr="00CC6331">
        <w:rPr>
          <w:rFonts w:hint="eastAsia"/>
        </w:rPr>
        <w:t>表</w:t>
      </w:r>
      <w:r w:rsidRPr="00CC6331">
        <w:rPr>
          <w:rFonts w:hint="eastAsia"/>
        </w:rPr>
        <w:t xml:space="preserve">15-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15- \* ARABIC</w:instrText>
      </w:r>
      <w:r w:rsidRPr="00CC6331">
        <w:instrText xml:space="preserve"> </w:instrText>
      </w:r>
      <w:r w:rsidRPr="00CC6331">
        <w:fldChar w:fldCharType="separate"/>
      </w:r>
      <w:r w:rsidR="004233A6">
        <w:rPr>
          <w:noProof/>
        </w:rPr>
        <w:t>1</w:t>
      </w:r>
      <w:r w:rsidRPr="00CC6331">
        <w:fldChar w:fldCharType="end"/>
      </w:r>
      <w:r w:rsidRPr="00CC6331">
        <w:t xml:space="preserve">  </w:t>
      </w:r>
      <w:r w:rsidRPr="00CC6331">
        <w:rPr>
          <w:rFonts w:hint="eastAsia"/>
        </w:rPr>
        <w:t>招标情况一览表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04"/>
        <w:gridCol w:w="1133"/>
        <w:gridCol w:w="1135"/>
        <w:gridCol w:w="1135"/>
        <w:gridCol w:w="1133"/>
        <w:gridCol w:w="994"/>
        <w:gridCol w:w="996"/>
        <w:gridCol w:w="1067"/>
      </w:tblGrid>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1367" w:type="pct"/>
            <w:gridSpan w:val="2"/>
            <w:shd w:val="clear" w:color="auto" w:fill="E7E6E6" w:themeFill="background2"/>
            <w:noWrap/>
            <w:vAlign w:val="center"/>
          </w:tcPr>
          <w:p w:rsidR="009F489B" w:rsidRPr="007756BF" w:rsidRDefault="009F489B" w:rsidP="00783E08">
            <w:pPr>
              <w:pStyle w:val="afc"/>
            </w:pPr>
            <w:r w:rsidRPr="007756BF">
              <w:t>招标范围</w:t>
            </w:r>
          </w:p>
        </w:tc>
        <w:tc>
          <w:tcPr>
            <w:tcW w:w="1367" w:type="pct"/>
            <w:gridSpan w:val="2"/>
            <w:shd w:val="clear" w:color="auto" w:fill="E7E6E6" w:themeFill="background2"/>
            <w:noWrap/>
            <w:vAlign w:val="center"/>
          </w:tcPr>
          <w:p w:rsidR="009F489B" w:rsidRPr="007756BF" w:rsidRDefault="009F489B" w:rsidP="00783E08">
            <w:pPr>
              <w:pStyle w:val="afc"/>
            </w:pPr>
            <w:r w:rsidRPr="007756BF">
              <w:t>招标组织形式</w:t>
            </w:r>
          </w:p>
        </w:tc>
        <w:tc>
          <w:tcPr>
            <w:tcW w:w="1199" w:type="pct"/>
            <w:gridSpan w:val="2"/>
            <w:shd w:val="clear" w:color="auto" w:fill="E7E6E6" w:themeFill="background2"/>
            <w:noWrap/>
            <w:vAlign w:val="center"/>
          </w:tcPr>
          <w:p w:rsidR="009F489B" w:rsidRPr="007756BF" w:rsidRDefault="009F489B" w:rsidP="00783E08">
            <w:pPr>
              <w:pStyle w:val="afc"/>
            </w:pPr>
            <w:r w:rsidRPr="007756BF">
              <w:t>招标方式</w:t>
            </w:r>
          </w:p>
        </w:tc>
        <w:tc>
          <w:tcPr>
            <w:tcW w:w="643" w:type="pct"/>
            <w:shd w:val="clear" w:color="auto" w:fill="E7E6E6" w:themeFill="background2"/>
            <w:noWrap/>
            <w:vAlign w:val="center"/>
          </w:tcPr>
          <w:p w:rsidR="009F489B" w:rsidRPr="007756BF" w:rsidRDefault="009F489B" w:rsidP="00783E08">
            <w:pPr>
              <w:pStyle w:val="afc"/>
            </w:pPr>
            <w:r w:rsidRPr="007756BF">
              <w:t>不采用招标方式</w:t>
            </w: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全部招标</w:t>
            </w:r>
          </w:p>
        </w:tc>
        <w:tc>
          <w:tcPr>
            <w:tcW w:w="683" w:type="pct"/>
            <w:shd w:val="clear" w:color="auto" w:fill="auto"/>
            <w:noWrap/>
            <w:vAlign w:val="center"/>
          </w:tcPr>
          <w:p w:rsidR="009F489B" w:rsidRPr="007756BF" w:rsidRDefault="009F489B" w:rsidP="00783E08">
            <w:pPr>
              <w:pStyle w:val="afc"/>
            </w:pPr>
            <w:r w:rsidRPr="007756BF">
              <w:t>部分招标</w:t>
            </w:r>
          </w:p>
        </w:tc>
        <w:tc>
          <w:tcPr>
            <w:tcW w:w="684" w:type="pct"/>
            <w:shd w:val="clear" w:color="auto" w:fill="auto"/>
            <w:noWrap/>
            <w:vAlign w:val="center"/>
          </w:tcPr>
          <w:p w:rsidR="009F489B" w:rsidRPr="007756BF" w:rsidRDefault="009F489B" w:rsidP="00783E08">
            <w:pPr>
              <w:pStyle w:val="afc"/>
            </w:pPr>
            <w:r w:rsidRPr="007756BF">
              <w:t>自行招标</w:t>
            </w:r>
          </w:p>
        </w:tc>
        <w:tc>
          <w:tcPr>
            <w:tcW w:w="683" w:type="pct"/>
            <w:shd w:val="clear" w:color="auto" w:fill="auto"/>
            <w:noWrap/>
            <w:vAlign w:val="center"/>
          </w:tcPr>
          <w:p w:rsidR="009F489B" w:rsidRPr="007756BF" w:rsidRDefault="009F489B" w:rsidP="00783E08">
            <w:pPr>
              <w:pStyle w:val="afc"/>
            </w:pPr>
            <w:r w:rsidRPr="007756BF">
              <w:t>委托招标</w:t>
            </w:r>
          </w:p>
        </w:tc>
        <w:tc>
          <w:tcPr>
            <w:tcW w:w="599" w:type="pct"/>
            <w:shd w:val="clear" w:color="auto" w:fill="auto"/>
            <w:noWrap/>
            <w:vAlign w:val="center"/>
          </w:tcPr>
          <w:p w:rsidR="009F489B" w:rsidRPr="007756BF" w:rsidRDefault="009F489B" w:rsidP="00783E08">
            <w:pPr>
              <w:pStyle w:val="afc"/>
            </w:pPr>
            <w:r w:rsidRPr="007756BF">
              <w:t>公开招标</w:t>
            </w:r>
          </w:p>
        </w:tc>
        <w:tc>
          <w:tcPr>
            <w:tcW w:w="600" w:type="pct"/>
            <w:shd w:val="clear" w:color="auto" w:fill="auto"/>
            <w:noWrap/>
            <w:vAlign w:val="center"/>
          </w:tcPr>
          <w:p w:rsidR="009F489B" w:rsidRPr="007756BF" w:rsidRDefault="009F489B" w:rsidP="00783E08">
            <w:pPr>
              <w:pStyle w:val="afc"/>
            </w:pPr>
            <w:r w:rsidRPr="007756BF">
              <w:t>邀请招标</w:t>
            </w: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勘察</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设计</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建筑工程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安装工程</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监理</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主要设备</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重要材料</w:t>
            </w:r>
          </w:p>
        </w:tc>
        <w:tc>
          <w:tcPr>
            <w:tcW w:w="683" w:type="pct"/>
            <w:shd w:val="clear" w:color="auto" w:fill="auto"/>
            <w:noWrap/>
            <w:vAlign w:val="center"/>
          </w:tcPr>
          <w:p w:rsidR="009F489B" w:rsidRPr="007756BF" w:rsidRDefault="009F489B" w:rsidP="00783E08">
            <w:pPr>
              <w:pStyle w:val="afc"/>
            </w:pPr>
            <w:r w:rsidRPr="007756BF">
              <w:t>√</w:t>
            </w: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r w:rsidRPr="007756BF">
              <w:t>√</w:t>
            </w:r>
          </w:p>
        </w:tc>
        <w:tc>
          <w:tcPr>
            <w:tcW w:w="599" w:type="pct"/>
            <w:shd w:val="clear" w:color="auto" w:fill="auto"/>
            <w:noWrap/>
            <w:vAlign w:val="center"/>
          </w:tcPr>
          <w:p w:rsidR="009F489B" w:rsidRPr="007756BF" w:rsidRDefault="009F489B" w:rsidP="00783E08">
            <w:pPr>
              <w:pStyle w:val="afc"/>
            </w:pPr>
            <w:r w:rsidRPr="007756BF">
              <w:t>√</w:t>
            </w: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r w:rsidR="009F489B" w:rsidRPr="007756BF" w:rsidTr="00783E08">
        <w:trPr>
          <w:trHeight w:val="340"/>
        </w:trPr>
        <w:tc>
          <w:tcPr>
            <w:tcW w:w="424" w:type="pct"/>
            <w:shd w:val="clear" w:color="auto" w:fill="E7E6E6" w:themeFill="background2"/>
            <w:noWrap/>
            <w:vAlign w:val="center"/>
          </w:tcPr>
          <w:p w:rsidR="009F489B" w:rsidRPr="007756BF" w:rsidRDefault="009F489B" w:rsidP="00783E08">
            <w:pPr>
              <w:pStyle w:val="afc"/>
            </w:pPr>
            <w:r w:rsidRPr="007756BF">
              <w:t>其他</w:t>
            </w:r>
          </w:p>
        </w:tc>
        <w:tc>
          <w:tcPr>
            <w:tcW w:w="683"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684" w:type="pct"/>
            <w:shd w:val="clear" w:color="auto" w:fill="auto"/>
            <w:noWrap/>
            <w:vAlign w:val="center"/>
          </w:tcPr>
          <w:p w:rsidR="009F489B" w:rsidRPr="007756BF" w:rsidRDefault="009F489B" w:rsidP="00783E08">
            <w:pPr>
              <w:pStyle w:val="afc"/>
            </w:pPr>
          </w:p>
        </w:tc>
        <w:tc>
          <w:tcPr>
            <w:tcW w:w="683" w:type="pct"/>
            <w:shd w:val="clear" w:color="auto" w:fill="auto"/>
            <w:noWrap/>
            <w:vAlign w:val="center"/>
          </w:tcPr>
          <w:p w:rsidR="009F489B" w:rsidRPr="007756BF" w:rsidRDefault="009F489B" w:rsidP="00783E08">
            <w:pPr>
              <w:pStyle w:val="afc"/>
            </w:pPr>
          </w:p>
        </w:tc>
        <w:tc>
          <w:tcPr>
            <w:tcW w:w="599" w:type="pct"/>
            <w:shd w:val="clear" w:color="auto" w:fill="auto"/>
            <w:noWrap/>
            <w:vAlign w:val="center"/>
          </w:tcPr>
          <w:p w:rsidR="009F489B" w:rsidRPr="007756BF" w:rsidRDefault="009F489B" w:rsidP="00783E08">
            <w:pPr>
              <w:pStyle w:val="afc"/>
            </w:pPr>
          </w:p>
        </w:tc>
        <w:tc>
          <w:tcPr>
            <w:tcW w:w="600" w:type="pct"/>
            <w:shd w:val="clear" w:color="auto" w:fill="auto"/>
            <w:noWrap/>
            <w:vAlign w:val="center"/>
          </w:tcPr>
          <w:p w:rsidR="009F489B" w:rsidRPr="007756BF" w:rsidRDefault="009F489B" w:rsidP="00783E08">
            <w:pPr>
              <w:pStyle w:val="afc"/>
            </w:pPr>
          </w:p>
        </w:tc>
        <w:tc>
          <w:tcPr>
            <w:tcW w:w="643" w:type="pct"/>
            <w:shd w:val="clear" w:color="auto" w:fill="auto"/>
            <w:noWrap/>
            <w:vAlign w:val="center"/>
          </w:tcPr>
          <w:p w:rsidR="009F489B" w:rsidRPr="007756BF" w:rsidRDefault="009F489B" w:rsidP="00783E08">
            <w:pPr>
              <w:pStyle w:val="afc"/>
            </w:pPr>
          </w:p>
        </w:tc>
      </w:tr>
    </w:tbl>
    <w:p w:rsidR="009F489B" w:rsidRPr="00EE68EE" w:rsidRDefault="009F489B" w:rsidP="00A072D2">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D52" w:rsidRDefault="00FC6D52" w:rsidP="004B4861">
      <w:pPr>
        <w:spacing w:line="240" w:lineRule="auto"/>
        <w:ind w:firstLine="480"/>
      </w:pPr>
      <w:r>
        <w:separator/>
      </w:r>
    </w:p>
  </w:endnote>
  <w:endnote w:type="continuationSeparator" w:id="0">
    <w:p w:rsidR="00FC6D52" w:rsidRDefault="00FC6D52"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495A42D-6802-4B77-8119-419CDD062B78}"/>
    <w:embedBold r:id="rId2" w:fontKey="{42C00E91-CB52-431A-9A13-D96A336EAB59}"/>
    <w:embedItalic r:id="rId3" w:fontKey="{AEED9EFF-35D8-436C-9A2A-BAC68F830B3C}"/>
  </w:font>
  <w:font w:name="Calibri">
    <w:panose1 w:val="020F0502020204030204"/>
    <w:charset w:val="00"/>
    <w:family w:val="swiss"/>
    <w:pitch w:val="variable"/>
    <w:sig w:usb0="E0002AFF" w:usb1="C000247B" w:usb2="00000009" w:usb3="00000000" w:csb0="000001FF" w:csb1="00000000"/>
    <w:embedRegular r:id="rId4" w:fontKey="{3871776D-F2E9-4565-8ACD-1B60BD8B16FB}"/>
    <w:embedBold r:id="rId5" w:fontKey="{5EAE0BDF-33AF-404F-B8F5-B68BF68B0683}"/>
    <w:embedItalic r:id="rId6" w:fontKey="{28B88A4A-3235-4826-B44A-D60354CA27CB}"/>
  </w:font>
  <w:font w:name="宋体">
    <w:altName w:val="SimSun"/>
    <w:panose1 w:val="02010600030101010101"/>
    <w:charset w:val="86"/>
    <w:family w:val="auto"/>
    <w:pitch w:val="variable"/>
    <w:sig w:usb0="00000003" w:usb1="288F0000" w:usb2="00000016" w:usb3="00000000" w:csb0="00040001" w:csb1="00000000"/>
    <w:embedRegular r:id="rId7" w:subsetted="1" w:fontKey="{840DA959-44A5-40C1-BB2C-D29ED91D21E6}"/>
    <w:embedBold r:id="rId8" w:subsetted="1" w:fontKey="{3DC00D89-BA33-418F-A162-2104F17F09A0}"/>
  </w:font>
  <w:font w:name="Calibri Light">
    <w:panose1 w:val="020F0302020204030204"/>
    <w:charset w:val="00"/>
    <w:family w:val="swiss"/>
    <w:pitch w:val="variable"/>
    <w:sig w:usb0="E0002AFF" w:usb1="C000247B" w:usb2="00000009" w:usb3="00000000" w:csb0="000001FF" w:csb1="00000000"/>
    <w:embedRegular r:id="rId9" w:fontKey="{1FA9552D-F611-41B8-A4C9-5E757B7B8B81}"/>
    <w:embedBold r:id="rId10" w:fontKey="{049CD9D0-1688-471A-B653-9CE78776FFFE}"/>
  </w:font>
  <w:font w:name="黑体">
    <w:altName w:val="SimHei"/>
    <w:panose1 w:val="02010609060101010101"/>
    <w:charset w:val="86"/>
    <w:family w:val="modern"/>
    <w:pitch w:val="fixed"/>
    <w:sig w:usb0="800002BF" w:usb1="38CF7CFA" w:usb2="00000016" w:usb3="00000000" w:csb0="00040001" w:csb1="00000000"/>
    <w:embedRegular r:id="rId11" w:subsetted="1" w:fontKey="{6E06E759-3B13-435E-9BDD-E2014CC61CED}"/>
    <w:embedBold r:id="rId12" w:subsetted="1" w:fontKey="{DF15B709-264E-43F3-9FD4-DDE446659388}"/>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3" w:fontKey="{16DEFE63-DD01-47A7-8A05-C2D0C65C438D}"/>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4" w:fontKey="{CBA27993-35F3-474C-88EF-591ABF7ADB47}"/>
  </w:font>
  <w:font w:name="Cambria">
    <w:panose1 w:val="02040503050406030204"/>
    <w:charset w:val="00"/>
    <w:family w:val="roman"/>
    <w:pitch w:val="variable"/>
    <w:sig w:usb0="E00006FF" w:usb1="420024FF" w:usb2="02000000" w:usb3="00000000" w:csb0="0000019F" w:csb1="00000000"/>
    <w:embedBold r:id="rId15" w:fontKey="{07975078-B321-4326-AD1A-536152257A9B}"/>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6" w:subsetted="1" w:fontKey="{945C9A06-64E2-4E8F-8D7E-C0EEB1253AA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1776391608"/>
      <w:docPartObj>
        <w:docPartGallery w:val="Page Numbers (Bottom of Page)"/>
        <w:docPartUnique/>
      </w:docPartObj>
    </w:sdtPr>
    <w:sdtEndPr/>
    <w:sdtContent>
      <w:p w:rsidR="008C4A53" w:rsidRDefault="00FC6D52"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4D3A22" w:rsidRPr="004D3A22">
              <w:rPr>
                <w:noProof/>
                <w:lang w:val="zh-CN"/>
              </w:rPr>
              <w:t>22</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FC6D52"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楷体"/>
        <w:noProof/>
        <w:lang w:val="zh-CN"/>
      </w:rPr>
      <w:id w:val="-952637847"/>
      <w:docPartObj>
        <w:docPartGallery w:val="Page Numbers (Bottom of Page)"/>
        <w:docPartUnique/>
      </w:docPartObj>
    </w:sdtPr>
    <w:sdtEndPr/>
    <w:sdtContent>
      <w:p w:rsidR="008C4A53" w:rsidRPr="00664E6B" w:rsidRDefault="00FC6D52"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4D3A22" w:rsidRPr="004D3A22">
              <w:rPr>
                <w:noProof/>
                <w:lang w:val="zh-CN"/>
              </w:rPr>
              <w:t>23</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D52" w:rsidRDefault="00FC6D52" w:rsidP="004B4861">
      <w:pPr>
        <w:spacing w:line="240" w:lineRule="auto"/>
        <w:ind w:firstLine="480"/>
      </w:pPr>
      <w:r>
        <w:separator/>
      </w:r>
    </w:p>
  </w:footnote>
  <w:footnote w:type="continuationSeparator" w:id="0">
    <w:p w:rsidR="00FC6D52" w:rsidRDefault="00FC6D52"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4A53" w:rsidRPr="00DD14AF" w:rsidRDefault="008C4A53"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name="RTX"/>
  <w:shapeDefaults>
    <o:shapedefaults v:ext="edit" spidmax="2049"/>
    <o:shapelayout v:ext="edit">
      <o:idmap v:ext="edit" data="1"/>
    </o:shapelayout>
  </w:shapeDefaults>
  <w:decimalSymbol w:val="."/>
  <w:listSeparator w:val=","/>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7994F-8B9E-4A76-9326-0FFA70EC2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39</Pages>
  <Words>3289</Words>
  <Characters>18750</Characters>
  <Application>Microsoft Office Word</Application>
  <DocSecurity>0</DocSecurity>
  <Lines>156</Lines>
  <Paragraphs>43</Paragraphs>
  <ScaleCrop>false</ScaleCrop>
  <Company>Microsoft</Company>
  <LinksUpToDate>false</LinksUpToDate>
  <CharactersWithSpaces>21996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13</cp:revision>
  <cp:lastPrinted>2019-04-01T12:01:00Z</cp:lastPrinted>
  <dcterms:created xsi:type="dcterms:W3CDTF">2019-06-16T07:20:00Z</dcterms:created>
  <dcterms:modified xsi:type="dcterms:W3CDTF">2019-07-02T07:03:00Z</dcterms:modified>
</cp:coreProperties>
</file>